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22" w:rsidRDefault="00D55FFD" w:rsidP="00C07122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C07122">
        <w:rPr>
          <w:rFonts w:ascii="Times New Roman" w:hAnsi="Times New Roman" w:cs="Times New Roman"/>
          <w:sz w:val="28"/>
          <w:szCs w:val="28"/>
        </w:rPr>
        <w:t>ВЕРЖДЕН</w:t>
      </w:r>
    </w:p>
    <w:p w:rsidR="00D55FFD" w:rsidRPr="00D55FFD" w:rsidRDefault="00D55FFD" w:rsidP="00C07122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10"/>
          <w:szCs w:val="10"/>
        </w:rPr>
      </w:pPr>
    </w:p>
    <w:p w:rsidR="00C07122" w:rsidRDefault="00C07122" w:rsidP="00C0712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07122" w:rsidRDefault="00C07122" w:rsidP="00C0712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C07122" w:rsidRPr="003061BF" w:rsidRDefault="00C07122" w:rsidP="00C07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122" w:rsidRPr="003061BF" w:rsidRDefault="00C07122" w:rsidP="00C071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C07122" w:rsidRPr="003061BF" w:rsidRDefault="00C07122" w:rsidP="00C071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61BF" w:rsidRDefault="00D55FFD" w:rsidP="001337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061BF" w:rsidRPr="003061BF" w:rsidRDefault="003061BF" w:rsidP="00133790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33790" w:rsidRPr="00133790" w:rsidRDefault="00133790" w:rsidP="001337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790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субсидии </w:t>
      </w:r>
    </w:p>
    <w:p w:rsidR="00133790" w:rsidRPr="00133790" w:rsidRDefault="00133790" w:rsidP="001337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790">
        <w:rPr>
          <w:rFonts w:ascii="Times New Roman" w:hAnsi="Times New Roman" w:cs="Times New Roman"/>
          <w:b/>
          <w:sz w:val="28"/>
          <w:szCs w:val="28"/>
        </w:rPr>
        <w:t xml:space="preserve">из республиканского бюджета Кабардино-Балкарской Республики </w:t>
      </w:r>
    </w:p>
    <w:p w:rsidR="00E46D13" w:rsidRDefault="00133790" w:rsidP="00133790">
      <w:pPr>
        <w:pStyle w:val="ConsPlusNormal"/>
        <w:jc w:val="center"/>
        <w:rPr>
          <w:b/>
          <w:bCs/>
          <w:color w:val="000000"/>
          <w:sz w:val="28"/>
          <w:szCs w:val="28"/>
          <w:lang w:bidi="ru-RU"/>
        </w:rPr>
      </w:pPr>
      <w:r w:rsidRPr="00133790">
        <w:rPr>
          <w:rFonts w:ascii="Times New Roman" w:hAnsi="Times New Roman" w:cs="Times New Roman"/>
          <w:b/>
          <w:sz w:val="28"/>
          <w:szCs w:val="28"/>
        </w:rPr>
        <w:t>промышленным предприятиям на возмещение части затрат, связанных с приобретением нового оборудования</w:t>
      </w:r>
    </w:p>
    <w:p w:rsidR="00133790" w:rsidRDefault="00133790" w:rsidP="00C07122">
      <w:pPr>
        <w:widowControl w:val="0"/>
        <w:spacing w:after="345" w:line="240" w:lineRule="exact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07122" w:rsidRPr="0095027B" w:rsidRDefault="00C07122" w:rsidP="00C07122">
      <w:pPr>
        <w:widowControl w:val="0"/>
        <w:spacing w:after="345" w:line="240" w:lineRule="exact"/>
        <w:jc w:val="center"/>
        <w:rPr>
          <w:b/>
          <w:bCs/>
          <w:sz w:val="28"/>
          <w:szCs w:val="28"/>
          <w:lang w:bidi="ru-RU"/>
        </w:rPr>
      </w:pPr>
      <w:r w:rsidRPr="0095027B">
        <w:rPr>
          <w:b/>
          <w:bCs/>
          <w:color w:val="000000"/>
          <w:sz w:val="28"/>
          <w:szCs w:val="28"/>
          <w:lang w:bidi="ru-RU"/>
        </w:rPr>
        <w:t>I. Общие положения</w:t>
      </w:r>
    </w:p>
    <w:p w:rsidR="00C07122" w:rsidRPr="0095027B" w:rsidRDefault="00C07122" w:rsidP="00133790">
      <w:pPr>
        <w:widowControl w:val="0"/>
        <w:numPr>
          <w:ilvl w:val="0"/>
          <w:numId w:val="1"/>
        </w:numPr>
        <w:tabs>
          <w:tab w:val="left" w:pos="993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95027B">
        <w:rPr>
          <w:color w:val="000000"/>
          <w:spacing w:val="1"/>
          <w:sz w:val="28"/>
          <w:szCs w:val="28"/>
          <w:lang w:bidi="ru-RU"/>
        </w:rPr>
        <w:t xml:space="preserve">Настоящий Порядок определяет цели, условия </w:t>
      </w:r>
      <w:r w:rsidR="00C87B54">
        <w:rPr>
          <w:color w:val="000000"/>
          <w:spacing w:val="1"/>
          <w:sz w:val="28"/>
          <w:szCs w:val="28"/>
          <w:lang w:bidi="ru-RU"/>
        </w:rPr>
        <w:br/>
      </w:r>
      <w:r w:rsidRPr="0095027B">
        <w:rPr>
          <w:color w:val="000000"/>
          <w:spacing w:val="1"/>
          <w:sz w:val="28"/>
          <w:szCs w:val="28"/>
          <w:lang w:bidi="ru-RU"/>
        </w:rPr>
        <w:t xml:space="preserve">и правила предоставления </w:t>
      </w:r>
      <w:r w:rsidR="00E46D13" w:rsidRPr="002D09E2">
        <w:rPr>
          <w:sz w:val="28"/>
          <w:szCs w:val="28"/>
        </w:rPr>
        <w:t xml:space="preserve">субсидии из </w:t>
      </w:r>
      <w:r w:rsidR="00E46D13">
        <w:rPr>
          <w:sz w:val="28"/>
          <w:szCs w:val="28"/>
        </w:rPr>
        <w:t xml:space="preserve">республиканского </w:t>
      </w:r>
      <w:r w:rsidR="00C87B54">
        <w:rPr>
          <w:sz w:val="28"/>
          <w:szCs w:val="28"/>
        </w:rPr>
        <w:br/>
      </w:r>
      <w:r w:rsidR="00E46D13" w:rsidRPr="002D09E2">
        <w:rPr>
          <w:sz w:val="28"/>
          <w:szCs w:val="28"/>
        </w:rPr>
        <w:t>бюджета Кабардино-Балкарской Республики</w:t>
      </w:r>
      <w:r w:rsidR="00C87B54">
        <w:rPr>
          <w:sz w:val="28"/>
          <w:szCs w:val="28"/>
        </w:rPr>
        <w:t xml:space="preserve"> (далее – республиканский </w:t>
      </w:r>
      <w:r w:rsidR="00C87B54">
        <w:rPr>
          <w:sz w:val="28"/>
          <w:szCs w:val="28"/>
        </w:rPr>
        <w:br/>
        <w:t>бюджет)</w:t>
      </w:r>
      <w:r w:rsidR="00E46D13" w:rsidRPr="002D09E2">
        <w:rPr>
          <w:sz w:val="28"/>
          <w:szCs w:val="28"/>
        </w:rPr>
        <w:t xml:space="preserve"> </w:t>
      </w:r>
      <w:r w:rsidR="00133790" w:rsidRPr="00133790">
        <w:rPr>
          <w:sz w:val="28"/>
          <w:szCs w:val="28"/>
        </w:rPr>
        <w:t xml:space="preserve">промышленным предприятиям на возмещение части </w:t>
      </w:r>
      <w:r w:rsidR="00C87B54">
        <w:rPr>
          <w:sz w:val="28"/>
          <w:szCs w:val="28"/>
        </w:rPr>
        <w:br/>
      </w:r>
      <w:r w:rsidR="00133790" w:rsidRPr="00133790">
        <w:rPr>
          <w:sz w:val="28"/>
          <w:szCs w:val="28"/>
        </w:rPr>
        <w:t>затрат, связанных с приобретением нового оборудования</w:t>
      </w:r>
      <w:r w:rsidR="00E46D13">
        <w:rPr>
          <w:sz w:val="28"/>
          <w:szCs w:val="28"/>
        </w:rPr>
        <w:t xml:space="preserve"> </w:t>
      </w:r>
      <w:r w:rsidR="00C87B54">
        <w:rPr>
          <w:sz w:val="28"/>
          <w:szCs w:val="28"/>
        </w:rPr>
        <w:br/>
      </w:r>
      <w:r w:rsidR="00E46D13">
        <w:rPr>
          <w:sz w:val="28"/>
          <w:szCs w:val="28"/>
        </w:rPr>
        <w:t xml:space="preserve">(далее соответственно – </w:t>
      </w:r>
      <w:r w:rsidR="00EE57AF">
        <w:rPr>
          <w:sz w:val="28"/>
          <w:szCs w:val="28"/>
        </w:rPr>
        <w:t>с</w:t>
      </w:r>
      <w:r w:rsidR="00E46D13">
        <w:rPr>
          <w:sz w:val="28"/>
          <w:szCs w:val="28"/>
        </w:rPr>
        <w:t>убсидия, Фонд)</w:t>
      </w:r>
      <w:r w:rsidRPr="0095027B">
        <w:rPr>
          <w:color w:val="000000"/>
          <w:spacing w:val="1"/>
          <w:sz w:val="28"/>
          <w:szCs w:val="28"/>
          <w:lang w:bidi="ru-RU"/>
        </w:rPr>
        <w:t>.</w:t>
      </w:r>
    </w:p>
    <w:p w:rsidR="00E16EF4" w:rsidRPr="00E16EF4" w:rsidRDefault="00C07122" w:rsidP="00E16EF4">
      <w:pPr>
        <w:widowControl w:val="0"/>
        <w:numPr>
          <w:ilvl w:val="0"/>
          <w:numId w:val="1"/>
        </w:numPr>
        <w:tabs>
          <w:tab w:val="left" w:pos="1134"/>
        </w:tabs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E16EF4">
        <w:rPr>
          <w:spacing w:val="1"/>
          <w:sz w:val="28"/>
          <w:szCs w:val="28"/>
          <w:lang w:bidi="ru-RU"/>
        </w:rPr>
        <w:t xml:space="preserve"> </w:t>
      </w:r>
      <w:r w:rsidR="00E16EF4" w:rsidRPr="00E16EF4">
        <w:rPr>
          <w:color w:val="000000"/>
          <w:spacing w:val="1"/>
          <w:sz w:val="28"/>
          <w:szCs w:val="28"/>
          <w:lang w:bidi="ru-RU"/>
        </w:rPr>
        <w:t xml:space="preserve">Понятия, используемые в настоящем Порядке, имеют значения, определенные в пункте 2 Правил предоставления субсидий </w:t>
      </w:r>
      <w:r w:rsidR="00663FDA">
        <w:rPr>
          <w:color w:val="000000"/>
          <w:spacing w:val="1"/>
          <w:sz w:val="28"/>
          <w:szCs w:val="28"/>
          <w:lang w:bidi="ru-RU"/>
        </w:rPr>
        <w:br/>
      </w:r>
      <w:r w:rsidR="00E16EF4" w:rsidRPr="00E16EF4">
        <w:rPr>
          <w:color w:val="000000"/>
          <w:spacing w:val="1"/>
          <w:sz w:val="28"/>
          <w:szCs w:val="28"/>
          <w:lang w:bidi="ru-RU"/>
        </w:rPr>
        <w:t xml:space="preserve">из федерального бюджета бюджетам субъектов Российской Федерации в целях </w:t>
      </w:r>
      <w:proofErr w:type="spellStart"/>
      <w:r w:rsidR="00E16EF4" w:rsidRPr="00E16EF4">
        <w:rPr>
          <w:color w:val="000000"/>
          <w:spacing w:val="1"/>
          <w:sz w:val="28"/>
          <w:szCs w:val="28"/>
          <w:lang w:bidi="ru-RU"/>
        </w:rPr>
        <w:t>софинансирования</w:t>
      </w:r>
      <w:proofErr w:type="spellEnd"/>
      <w:r w:rsidR="00E16EF4" w:rsidRPr="00E16EF4">
        <w:rPr>
          <w:color w:val="000000"/>
          <w:spacing w:val="1"/>
          <w:sz w:val="28"/>
          <w:szCs w:val="28"/>
          <w:lang w:bidi="ru-RU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приведенных в приложении № 3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 апреля 2014 г. № </w:t>
      </w:r>
      <w:r w:rsidR="00E16EF4" w:rsidRPr="007361F8">
        <w:rPr>
          <w:color w:val="000000"/>
          <w:spacing w:val="1"/>
          <w:sz w:val="28"/>
          <w:szCs w:val="28"/>
          <w:lang w:bidi="ru-RU"/>
        </w:rPr>
        <w:t>328.</w:t>
      </w:r>
    </w:p>
    <w:p w:rsidR="00E46D13" w:rsidRDefault="00E46D13" w:rsidP="00C54578">
      <w:pPr>
        <w:widowControl w:val="0"/>
        <w:numPr>
          <w:ilvl w:val="0"/>
          <w:numId w:val="1"/>
        </w:numPr>
        <w:tabs>
          <w:tab w:val="left" w:pos="993"/>
        </w:tabs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proofErr w:type="gramStart"/>
      <w:r w:rsidRPr="00E46D13">
        <w:rPr>
          <w:color w:val="000000"/>
          <w:spacing w:val="1"/>
          <w:sz w:val="28"/>
          <w:szCs w:val="28"/>
          <w:lang w:bidi="ru-RU"/>
        </w:rPr>
        <w:t xml:space="preserve">Субсидия предоставляется на безвозмездной основе </w:t>
      </w:r>
      <w:r w:rsidR="0015266E">
        <w:rPr>
          <w:color w:val="000000"/>
          <w:spacing w:val="1"/>
          <w:sz w:val="28"/>
          <w:szCs w:val="28"/>
          <w:lang w:bidi="ru-RU"/>
        </w:rPr>
        <w:br/>
      </w:r>
      <w:r w:rsidRPr="00E46D13">
        <w:rPr>
          <w:color w:val="000000"/>
          <w:spacing w:val="1"/>
          <w:sz w:val="28"/>
          <w:szCs w:val="28"/>
          <w:lang w:bidi="ru-RU"/>
        </w:rPr>
        <w:t xml:space="preserve">в рамках реализации подпрограммы </w:t>
      </w:r>
      <w:r>
        <w:rPr>
          <w:color w:val="000000"/>
          <w:spacing w:val="1"/>
          <w:sz w:val="28"/>
          <w:szCs w:val="28"/>
          <w:lang w:bidi="ru-RU"/>
        </w:rPr>
        <w:t>«</w:t>
      </w:r>
      <w:r w:rsidRPr="00E46D13">
        <w:rPr>
          <w:color w:val="000000"/>
          <w:spacing w:val="1"/>
          <w:sz w:val="28"/>
          <w:szCs w:val="28"/>
          <w:lang w:bidi="ru-RU"/>
        </w:rPr>
        <w:t>Развитие промышленного комплекса Кабардино-Балкарской Республики</w:t>
      </w:r>
      <w:r w:rsidR="00605CAC">
        <w:rPr>
          <w:color w:val="000000"/>
          <w:spacing w:val="1"/>
          <w:sz w:val="28"/>
          <w:szCs w:val="28"/>
          <w:lang w:bidi="ru-RU"/>
        </w:rPr>
        <w:t>»</w:t>
      </w:r>
      <w:r w:rsidRPr="00E46D13">
        <w:rPr>
          <w:color w:val="000000"/>
          <w:spacing w:val="1"/>
          <w:sz w:val="28"/>
          <w:szCs w:val="28"/>
          <w:lang w:bidi="ru-RU"/>
        </w:rPr>
        <w:t xml:space="preserve"> государственной программы Кабардино-Балкарской Республики </w:t>
      </w:r>
      <w:r w:rsidR="00605CAC">
        <w:rPr>
          <w:color w:val="000000"/>
          <w:spacing w:val="1"/>
          <w:sz w:val="28"/>
          <w:szCs w:val="28"/>
          <w:lang w:bidi="ru-RU"/>
        </w:rPr>
        <w:t>«</w:t>
      </w:r>
      <w:r w:rsidRPr="00E46D13">
        <w:rPr>
          <w:color w:val="000000"/>
          <w:spacing w:val="1"/>
          <w:sz w:val="28"/>
          <w:szCs w:val="28"/>
          <w:lang w:bidi="ru-RU"/>
        </w:rPr>
        <w:t>Развитие промышленности и торговли в Кабардино-Балкарской Республике</w:t>
      </w:r>
      <w:r w:rsidR="00605CAC">
        <w:rPr>
          <w:color w:val="000000"/>
          <w:spacing w:val="1"/>
          <w:sz w:val="28"/>
          <w:szCs w:val="28"/>
          <w:lang w:bidi="ru-RU"/>
        </w:rPr>
        <w:t>»</w:t>
      </w:r>
      <w:r w:rsidRPr="00E46D13">
        <w:rPr>
          <w:color w:val="000000"/>
          <w:spacing w:val="1"/>
          <w:sz w:val="28"/>
          <w:szCs w:val="28"/>
          <w:lang w:bidi="ru-RU"/>
        </w:rPr>
        <w:t xml:space="preserve">, утвержденной постановлением Правительства Кабардино-Балкарской Республики от 25 сентября 2020 г. </w:t>
      </w:r>
      <w:r w:rsidR="00605CAC">
        <w:rPr>
          <w:color w:val="000000"/>
          <w:spacing w:val="1"/>
          <w:sz w:val="28"/>
          <w:szCs w:val="28"/>
          <w:lang w:bidi="ru-RU"/>
        </w:rPr>
        <w:t>№</w:t>
      </w:r>
      <w:r w:rsidRPr="00E46D13">
        <w:rPr>
          <w:color w:val="000000"/>
          <w:spacing w:val="1"/>
          <w:sz w:val="28"/>
          <w:szCs w:val="28"/>
          <w:lang w:bidi="ru-RU"/>
        </w:rPr>
        <w:t xml:space="preserve"> 223-ПП (далее - Подпрограмма), </w:t>
      </w:r>
      <w:r w:rsidR="0015266E">
        <w:rPr>
          <w:color w:val="000000"/>
          <w:spacing w:val="1"/>
          <w:sz w:val="28"/>
          <w:szCs w:val="28"/>
          <w:lang w:bidi="ru-RU"/>
        </w:rPr>
        <w:br/>
      </w:r>
      <w:r w:rsidR="00C54578" w:rsidRPr="00C54578">
        <w:rPr>
          <w:color w:val="000000"/>
          <w:spacing w:val="1"/>
          <w:sz w:val="28"/>
          <w:szCs w:val="28"/>
          <w:lang w:bidi="ru-RU"/>
        </w:rPr>
        <w:t>в целях возмещения промышленным предприятиям части затрат, связанных с приобретением оборудования, фактически осуществленных (возникших) не ранее 01 января года, предшествующего году участия</w:t>
      </w:r>
      <w:proofErr w:type="gramEnd"/>
      <w:r w:rsidR="00C54578" w:rsidRPr="00C54578">
        <w:rPr>
          <w:color w:val="000000"/>
          <w:spacing w:val="1"/>
          <w:sz w:val="28"/>
          <w:szCs w:val="28"/>
          <w:lang w:bidi="ru-RU"/>
        </w:rPr>
        <w:t xml:space="preserve"> промышленного предприятия в </w:t>
      </w:r>
      <w:r w:rsidR="00C86E5D">
        <w:rPr>
          <w:color w:val="000000"/>
          <w:spacing w:val="1"/>
          <w:sz w:val="28"/>
          <w:szCs w:val="28"/>
          <w:lang w:bidi="ru-RU"/>
        </w:rPr>
        <w:t xml:space="preserve">конкурсном </w:t>
      </w:r>
      <w:r w:rsidR="00C54578" w:rsidRPr="00C54578">
        <w:rPr>
          <w:color w:val="000000"/>
          <w:spacing w:val="1"/>
          <w:sz w:val="28"/>
          <w:szCs w:val="28"/>
          <w:lang w:bidi="ru-RU"/>
        </w:rPr>
        <w:t xml:space="preserve">отборе, </w:t>
      </w:r>
      <w:r w:rsidR="00C54578" w:rsidRPr="007361F8">
        <w:rPr>
          <w:color w:val="000000"/>
          <w:spacing w:val="1"/>
          <w:sz w:val="28"/>
          <w:szCs w:val="28"/>
          <w:lang w:bidi="ru-RU"/>
        </w:rPr>
        <w:t xml:space="preserve">указанном в пункте </w:t>
      </w:r>
      <w:r w:rsidR="00C54578" w:rsidRPr="007361F8">
        <w:rPr>
          <w:color w:val="000000"/>
          <w:spacing w:val="1"/>
          <w:sz w:val="28"/>
          <w:szCs w:val="28"/>
          <w:lang w:bidi="ru-RU"/>
        </w:rPr>
        <w:lastRenderedPageBreak/>
        <w:t>6 настоящего П</w:t>
      </w:r>
      <w:r w:rsidR="00C54578" w:rsidRPr="00C54578">
        <w:rPr>
          <w:color w:val="000000"/>
          <w:spacing w:val="1"/>
          <w:sz w:val="28"/>
          <w:szCs w:val="28"/>
          <w:lang w:bidi="ru-RU"/>
        </w:rPr>
        <w:t>о</w:t>
      </w:r>
      <w:r w:rsidR="00C54578">
        <w:rPr>
          <w:color w:val="000000"/>
          <w:spacing w:val="1"/>
          <w:sz w:val="28"/>
          <w:szCs w:val="28"/>
          <w:lang w:bidi="ru-RU"/>
        </w:rPr>
        <w:t>рядка</w:t>
      </w:r>
      <w:r w:rsidR="00C54578" w:rsidRPr="00C54578">
        <w:rPr>
          <w:color w:val="000000"/>
          <w:spacing w:val="1"/>
          <w:sz w:val="28"/>
          <w:szCs w:val="28"/>
          <w:lang w:bidi="ru-RU"/>
        </w:rPr>
        <w:t>, в соответст</w:t>
      </w:r>
      <w:r w:rsidR="00C54578">
        <w:rPr>
          <w:color w:val="000000"/>
          <w:spacing w:val="1"/>
          <w:sz w:val="28"/>
          <w:szCs w:val="28"/>
          <w:lang w:bidi="ru-RU"/>
        </w:rPr>
        <w:t>вии с мероприятием подпрограммы</w:t>
      </w:r>
      <w:r w:rsidRPr="00E46D13">
        <w:rPr>
          <w:color w:val="000000"/>
          <w:spacing w:val="1"/>
          <w:sz w:val="28"/>
          <w:szCs w:val="28"/>
          <w:lang w:bidi="ru-RU"/>
        </w:rPr>
        <w:t>.</w:t>
      </w:r>
    </w:p>
    <w:p w:rsidR="00C07122" w:rsidRPr="00D55FFD" w:rsidRDefault="00C07122" w:rsidP="00E46D13">
      <w:pPr>
        <w:widowControl w:val="0"/>
        <w:numPr>
          <w:ilvl w:val="0"/>
          <w:numId w:val="1"/>
        </w:numPr>
        <w:tabs>
          <w:tab w:val="left" w:pos="993"/>
        </w:tabs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D55FFD">
        <w:rPr>
          <w:color w:val="000000"/>
          <w:spacing w:val="1"/>
          <w:sz w:val="28"/>
          <w:szCs w:val="28"/>
          <w:lang w:bidi="ru-RU"/>
        </w:rPr>
        <w:t xml:space="preserve">Главным распорядителем средств республиканского бюджета, до которого в соответствии с бюджетным законодательством Российской Федерации как получателя бюджетных средств доведены 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Pr="00D55FFD">
        <w:rPr>
          <w:color w:val="000000"/>
          <w:spacing w:val="1"/>
          <w:sz w:val="28"/>
          <w:szCs w:val="28"/>
          <w:lang w:bidi="ru-RU"/>
        </w:rPr>
        <w:t xml:space="preserve">в установленном порядке лимиты бюджетных обязательств 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Pr="00D55FFD">
        <w:rPr>
          <w:color w:val="000000"/>
          <w:spacing w:val="1"/>
          <w:sz w:val="28"/>
          <w:szCs w:val="28"/>
          <w:lang w:bidi="ru-RU"/>
        </w:rPr>
        <w:t xml:space="preserve">на предоставление </w:t>
      </w:r>
      <w:r w:rsidR="00EE57AF">
        <w:rPr>
          <w:color w:val="000000"/>
          <w:spacing w:val="1"/>
          <w:sz w:val="28"/>
          <w:szCs w:val="28"/>
          <w:lang w:bidi="ru-RU"/>
        </w:rPr>
        <w:t>с</w:t>
      </w:r>
      <w:r w:rsidRPr="00D55FFD">
        <w:rPr>
          <w:color w:val="000000"/>
          <w:spacing w:val="1"/>
          <w:sz w:val="28"/>
          <w:szCs w:val="28"/>
          <w:lang w:bidi="ru-RU"/>
        </w:rPr>
        <w:t>убсиди</w:t>
      </w:r>
      <w:r w:rsidR="00605CAC">
        <w:rPr>
          <w:color w:val="000000"/>
          <w:spacing w:val="1"/>
          <w:sz w:val="28"/>
          <w:szCs w:val="28"/>
          <w:lang w:bidi="ru-RU"/>
        </w:rPr>
        <w:t>и</w:t>
      </w:r>
      <w:r w:rsidRPr="00D55FFD">
        <w:rPr>
          <w:color w:val="000000"/>
          <w:spacing w:val="1"/>
          <w:sz w:val="28"/>
          <w:szCs w:val="28"/>
          <w:lang w:bidi="ru-RU"/>
        </w:rPr>
        <w:t xml:space="preserve">, является Министерство промышленности, энергетики и торговли </w:t>
      </w:r>
      <w:r w:rsidRPr="00D55FFD">
        <w:rPr>
          <w:sz w:val="28"/>
          <w:szCs w:val="28"/>
        </w:rPr>
        <w:t>Кабардино-Балкарской Республики</w:t>
      </w:r>
      <w:r w:rsidRPr="00D55FFD">
        <w:rPr>
          <w:color w:val="000000"/>
          <w:spacing w:val="1"/>
          <w:sz w:val="28"/>
          <w:szCs w:val="28"/>
          <w:lang w:bidi="ru-RU"/>
        </w:rPr>
        <w:t xml:space="preserve"> 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Pr="00D55FFD">
        <w:rPr>
          <w:color w:val="000000"/>
          <w:spacing w:val="1"/>
          <w:sz w:val="28"/>
          <w:szCs w:val="28"/>
          <w:lang w:bidi="ru-RU"/>
        </w:rPr>
        <w:t>(далее</w:t>
      </w:r>
      <w:r w:rsidR="00772E36" w:rsidRPr="00205074">
        <w:rPr>
          <w:color w:val="000000" w:themeColor="text1"/>
          <w:sz w:val="28"/>
          <w:szCs w:val="28"/>
        </w:rPr>
        <w:t xml:space="preserve"> – </w:t>
      </w:r>
      <w:r w:rsidRPr="00D55FFD">
        <w:rPr>
          <w:color w:val="000000"/>
          <w:spacing w:val="1"/>
          <w:sz w:val="28"/>
          <w:szCs w:val="28"/>
          <w:lang w:bidi="ru-RU"/>
        </w:rPr>
        <w:t>Министерство).</w:t>
      </w:r>
    </w:p>
    <w:p w:rsidR="00C07122" w:rsidRPr="0095027B" w:rsidRDefault="00C07122" w:rsidP="00605CAC">
      <w:pPr>
        <w:widowControl w:val="0"/>
        <w:numPr>
          <w:ilvl w:val="0"/>
          <w:numId w:val="1"/>
        </w:numPr>
        <w:tabs>
          <w:tab w:val="left" w:pos="634"/>
          <w:tab w:val="center" w:pos="1134"/>
          <w:tab w:val="right" w:pos="7359"/>
          <w:tab w:val="right" w:pos="8789"/>
        </w:tabs>
        <w:ind w:left="20"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95027B">
        <w:rPr>
          <w:color w:val="000000"/>
          <w:spacing w:val="1"/>
          <w:sz w:val="28"/>
          <w:szCs w:val="28"/>
          <w:lang w:bidi="ru-RU"/>
        </w:rPr>
        <w:t xml:space="preserve">Субсидия предоставляется </w:t>
      </w:r>
      <w:r w:rsidR="00605CAC" w:rsidRPr="00605CAC">
        <w:rPr>
          <w:color w:val="000000"/>
          <w:spacing w:val="1"/>
          <w:sz w:val="28"/>
          <w:szCs w:val="28"/>
          <w:lang w:bidi="ru-RU"/>
        </w:rPr>
        <w:t xml:space="preserve">в пределах бюджетных ассигнований, предусмотренных в республиканском бюджете </w:t>
      </w:r>
      <w:r w:rsidR="0015266E">
        <w:rPr>
          <w:color w:val="000000"/>
          <w:spacing w:val="1"/>
          <w:sz w:val="28"/>
          <w:szCs w:val="28"/>
          <w:lang w:bidi="ru-RU"/>
        </w:rPr>
        <w:br/>
      </w:r>
      <w:r w:rsidR="00605CAC" w:rsidRPr="00605CAC">
        <w:rPr>
          <w:color w:val="000000"/>
          <w:spacing w:val="1"/>
          <w:sz w:val="28"/>
          <w:szCs w:val="28"/>
          <w:lang w:bidi="ru-RU"/>
        </w:rPr>
        <w:t>на текущий фина</w:t>
      </w:r>
      <w:r w:rsidR="00605CAC">
        <w:rPr>
          <w:color w:val="000000"/>
          <w:spacing w:val="1"/>
          <w:sz w:val="28"/>
          <w:szCs w:val="28"/>
          <w:lang w:bidi="ru-RU"/>
        </w:rPr>
        <w:t>нсовый год и на плановый период</w:t>
      </w:r>
      <w:r w:rsidRPr="0095027B">
        <w:rPr>
          <w:color w:val="000000"/>
          <w:spacing w:val="1"/>
          <w:sz w:val="28"/>
          <w:szCs w:val="28"/>
          <w:lang w:bidi="ru-RU"/>
        </w:rPr>
        <w:t xml:space="preserve">, </w:t>
      </w:r>
      <w:r w:rsidR="00605CAC">
        <w:rPr>
          <w:color w:val="000000"/>
          <w:spacing w:val="1"/>
          <w:sz w:val="28"/>
          <w:szCs w:val="28"/>
          <w:lang w:bidi="ru-RU"/>
        </w:rPr>
        <w:t>а также</w:t>
      </w:r>
      <w:r w:rsidRPr="0095647B">
        <w:rPr>
          <w:color w:val="000000"/>
          <w:spacing w:val="1"/>
          <w:sz w:val="28"/>
          <w:szCs w:val="28"/>
          <w:lang w:bidi="ru-RU"/>
        </w:rPr>
        <w:t xml:space="preserve"> </w:t>
      </w:r>
      <w:r w:rsidRPr="0095027B">
        <w:rPr>
          <w:color w:val="000000"/>
          <w:spacing w:val="1"/>
          <w:sz w:val="28"/>
          <w:szCs w:val="28"/>
          <w:lang w:bidi="ru-RU"/>
        </w:rPr>
        <w:t>лимитов</w:t>
      </w:r>
      <w:r w:rsidRPr="0095647B">
        <w:rPr>
          <w:color w:val="000000"/>
          <w:spacing w:val="1"/>
          <w:sz w:val="28"/>
          <w:szCs w:val="28"/>
          <w:lang w:bidi="ru-RU"/>
        </w:rPr>
        <w:t xml:space="preserve"> </w:t>
      </w:r>
      <w:r w:rsidRPr="0095027B">
        <w:rPr>
          <w:color w:val="000000"/>
          <w:spacing w:val="1"/>
          <w:sz w:val="28"/>
          <w:szCs w:val="28"/>
          <w:lang w:bidi="ru-RU"/>
        </w:rPr>
        <w:t>бюджетных обязательств,</w:t>
      </w:r>
      <w:r w:rsidRPr="0095647B">
        <w:rPr>
          <w:color w:val="000000"/>
          <w:spacing w:val="1"/>
          <w:sz w:val="28"/>
          <w:szCs w:val="28"/>
          <w:lang w:bidi="ru-RU"/>
        </w:rPr>
        <w:t xml:space="preserve"> </w:t>
      </w:r>
      <w:r w:rsidRPr="0095027B">
        <w:rPr>
          <w:color w:val="000000"/>
          <w:spacing w:val="1"/>
          <w:sz w:val="28"/>
          <w:szCs w:val="28"/>
          <w:lang w:bidi="ru-RU"/>
        </w:rPr>
        <w:t>доведенных</w:t>
      </w:r>
      <w:r w:rsidRPr="0095647B">
        <w:rPr>
          <w:color w:val="000000"/>
          <w:spacing w:val="1"/>
          <w:sz w:val="28"/>
          <w:szCs w:val="28"/>
          <w:lang w:bidi="ru-RU"/>
        </w:rPr>
        <w:t xml:space="preserve"> </w:t>
      </w:r>
      <w:r>
        <w:rPr>
          <w:color w:val="000000"/>
          <w:spacing w:val="1"/>
          <w:sz w:val="28"/>
          <w:szCs w:val="28"/>
          <w:lang w:bidi="ru-RU"/>
        </w:rPr>
        <w:t xml:space="preserve">до </w:t>
      </w:r>
      <w:r w:rsidRPr="001B1B6A">
        <w:rPr>
          <w:color w:val="000000"/>
          <w:spacing w:val="1"/>
          <w:sz w:val="28"/>
          <w:szCs w:val="28"/>
          <w:lang w:bidi="ru-RU"/>
        </w:rPr>
        <w:t>Министерства</w:t>
      </w:r>
      <w:r w:rsidRPr="0095027B">
        <w:rPr>
          <w:color w:val="000000"/>
          <w:spacing w:val="1"/>
          <w:sz w:val="28"/>
          <w:szCs w:val="28"/>
          <w:lang w:bidi="ru-RU"/>
        </w:rPr>
        <w:t xml:space="preserve"> </w:t>
      </w:r>
      <w:r w:rsidR="0015266E">
        <w:rPr>
          <w:color w:val="000000"/>
          <w:spacing w:val="1"/>
          <w:sz w:val="28"/>
          <w:szCs w:val="28"/>
          <w:lang w:bidi="ru-RU"/>
        </w:rPr>
        <w:br/>
      </w:r>
      <w:r w:rsidRPr="0095027B">
        <w:rPr>
          <w:color w:val="000000"/>
          <w:spacing w:val="1"/>
          <w:sz w:val="28"/>
          <w:szCs w:val="28"/>
          <w:lang w:bidi="ru-RU"/>
        </w:rPr>
        <w:t xml:space="preserve">в установленном порядке, </w:t>
      </w:r>
      <w:r w:rsidRPr="00715E7B">
        <w:rPr>
          <w:color w:val="000000"/>
          <w:spacing w:val="1"/>
          <w:sz w:val="28"/>
          <w:szCs w:val="28"/>
          <w:lang w:bidi="ru-RU"/>
        </w:rPr>
        <w:t xml:space="preserve">на цели, предусмотренные пунктом </w:t>
      </w:r>
      <w:r w:rsidR="00EE57AF">
        <w:rPr>
          <w:color w:val="000000"/>
          <w:spacing w:val="1"/>
          <w:sz w:val="28"/>
          <w:szCs w:val="28"/>
          <w:lang w:bidi="ru-RU"/>
        </w:rPr>
        <w:br/>
        <w:t>1</w:t>
      </w:r>
      <w:r w:rsidRPr="00715E7B">
        <w:rPr>
          <w:color w:val="000000"/>
          <w:spacing w:val="1"/>
          <w:sz w:val="28"/>
          <w:szCs w:val="28"/>
          <w:lang w:bidi="ru-RU"/>
        </w:rPr>
        <w:t xml:space="preserve"> настоящего Порядка.</w:t>
      </w:r>
    </w:p>
    <w:p w:rsidR="00C07122" w:rsidRPr="00D2508C" w:rsidRDefault="00C07122" w:rsidP="004D6168">
      <w:pPr>
        <w:widowControl w:val="0"/>
        <w:numPr>
          <w:ilvl w:val="0"/>
          <w:numId w:val="1"/>
        </w:numPr>
        <w:tabs>
          <w:tab w:val="left" w:pos="993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D2508C">
        <w:rPr>
          <w:spacing w:val="1"/>
          <w:sz w:val="28"/>
          <w:szCs w:val="28"/>
          <w:lang w:bidi="ru-RU"/>
        </w:rPr>
        <w:t xml:space="preserve"> </w:t>
      </w:r>
      <w:r w:rsidR="004D6168" w:rsidRPr="004D6168">
        <w:rPr>
          <w:spacing w:val="1"/>
          <w:sz w:val="28"/>
          <w:szCs w:val="28"/>
          <w:lang w:bidi="ru-RU"/>
        </w:rPr>
        <w:t xml:space="preserve">Субсидии предоставляются промышленным предприятиям </w:t>
      </w:r>
      <w:r w:rsidR="00EE57AF">
        <w:rPr>
          <w:spacing w:val="1"/>
          <w:sz w:val="28"/>
          <w:szCs w:val="28"/>
          <w:lang w:bidi="ru-RU"/>
        </w:rPr>
        <w:br/>
      </w:r>
      <w:r w:rsidR="004D6168" w:rsidRPr="004D6168">
        <w:rPr>
          <w:spacing w:val="1"/>
          <w:sz w:val="28"/>
          <w:szCs w:val="28"/>
          <w:lang w:bidi="ru-RU"/>
        </w:rPr>
        <w:t xml:space="preserve">по результатам </w:t>
      </w:r>
      <w:r w:rsidR="00EE57AF">
        <w:rPr>
          <w:spacing w:val="1"/>
          <w:sz w:val="28"/>
          <w:szCs w:val="28"/>
          <w:lang w:bidi="ru-RU"/>
        </w:rPr>
        <w:t xml:space="preserve">конкурсного </w:t>
      </w:r>
      <w:r w:rsidR="004D6168" w:rsidRPr="004D6168">
        <w:rPr>
          <w:spacing w:val="1"/>
          <w:sz w:val="28"/>
          <w:szCs w:val="28"/>
          <w:lang w:bidi="ru-RU"/>
        </w:rPr>
        <w:t xml:space="preserve">отбора, проводимого </w:t>
      </w:r>
      <w:r w:rsidR="004D6168" w:rsidRPr="001B1B6A">
        <w:rPr>
          <w:color w:val="000000"/>
          <w:spacing w:val="1"/>
          <w:sz w:val="28"/>
          <w:szCs w:val="28"/>
          <w:lang w:bidi="ru-RU"/>
        </w:rPr>
        <w:t>Министерств</w:t>
      </w:r>
      <w:r w:rsidR="004D6168" w:rsidRPr="004D6168">
        <w:rPr>
          <w:spacing w:val="1"/>
          <w:sz w:val="28"/>
          <w:szCs w:val="28"/>
          <w:lang w:bidi="ru-RU"/>
        </w:rPr>
        <w:t xml:space="preserve">ом </w:t>
      </w:r>
      <w:r w:rsidR="00EE57AF">
        <w:rPr>
          <w:spacing w:val="1"/>
          <w:sz w:val="28"/>
          <w:szCs w:val="28"/>
          <w:lang w:bidi="ru-RU"/>
        </w:rPr>
        <w:br/>
      </w:r>
      <w:r w:rsidR="004D6168" w:rsidRPr="004D6168">
        <w:rPr>
          <w:spacing w:val="1"/>
          <w:sz w:val="28"/>
          <w:szCs w:val="28"/>
          <w:lang w:bidi="ru-RU"/>
        </w:rPr>
        <w:t>в порядке, предусмотренном настоящим По</w:t>
      </w:r>
      <w:r w:rsidR="004D6168">
        <w:rPr>
          <w:spacing w:val="1"/>
          <w:sz w:val="28"/>
          <w:szCs w:val="28"/>
          <w:lang w:bidi="ru-RU"/>
        </w:rPr>
        <w:t>рядком</w:t>
      </w:r>
      <w:r w:rsidR="004D6168" w:rsidRPr="004D6168">
        <w:rPr>
          <w:spacing w:val="1"/>
          <w:sz w:val="28"/>
          <w:szCs w:val="28"/>
          <w:lang w:bidi="ru-RU"/>
        </w:rPr>
        <w:t>.</w:t>
      </w:r>
    </w:p>
    <w:p w:rsidR="00C07122" w:rsidRDefault="00C07122" w:rsidP="00586F93">
      <w:pPr>
        <w:widowControl w:val="0"/>
        <w:numPr>
          <w:ilvl w:val="0"/>
          <w:numId w:val="1"/>
        </w:numPr>
        <w:tabs>
          <w:tab w:val="left" w:pos="993"/>
        </w:tabs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95027B">
        <w:rPr>
          <w:color w:val="000000"/>
          <w:spacing w:val="1"/>
          <w:sz w:val="28"/>
          <w:szCs w:val="28"/>
          <w:lang w:bidi="ru-RU"/>
        </w:rPr>
        <w:t xml:space="preserve">Сведения о </w:t>
      </w:r>
      <w:r w:rsidR="00EE57AF">
        <w:rPr>
          <w:color w:val="000000"/>
          <w:spacing w:val="1"/>
          <w:sz w:val="28"/>
          <w:szCs w:val="28"/>
          <w:lang w:bidi="ru-RU"/>
        </w:rPr>
        <w:t>с</w:t>
      </w:r>
      <w:r w:rsidRPr="0095027B">
        <w:rPr>
          <w:color w:val="000000"/>
          <w:spacing w:val="1"/>
          <w:sz w:val="28"/>
          <w:szCs w:val="28"/>
          <w:lang w:bidi="ru-RU"/>
        </w:rPr>
        <w:t>убсидии размещаются на едином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Pr="0095027B">
        <w:rPr>
          <w:color w:val="000000"/>
          <w:spacing w:val="1"/>
          <w:sz w:val="28"/>
          <w:szCs w:val="28"/>
          <w:lang w:bidi="ru-RU"/>
        </w:rPr>
        <w:t xml:space="preserve">портале бюджетной системы Российской Федерации 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="00D55FFD">
        <w:rPr>
          <w:color w:val="000000"/>
          <w:spacing w:val="1"/>
          <w:sz w:val="28"/>
          <w:szCs w:val="28"/>
          <w:lang w:bidi="ru-RU"/>
        </w:rPr>
        <w:t>в</w:t>
      </w:r>
      <w:r w:rsidR="00EE57AF">
        <w:rPr>
          <w:color w:val="000000"/>
          <w:spacing w:val="1"/>
          <w:sz w:val="28"/>
          <w:szCs w:val="28"/>
          <w:lang w:bidi="ru-RU"/>
        </w:rPr>
        <w:t xml:space="preserve"> </w:t>
      </w:r>
      <w:r w:rsidR="00D55FFD">
        <w:rPr>
          <w:color w:val="000000"/>
          <w:spacing w:val="1"/>
          <w:sz w:val="28"/>
          <w:szCs w:val="28"/>
          <w:lang w:bidi="ru-RU"/>
        </w:rPr>
        <w:t>информационно-</w:t>
      </w:r>
      <w:r w:rsidRPr="0095027B">
        <w:rPr>
          <w:color w:val="000000"/>
          <w:spacing w:val="1"/>
          <w:sz w:val="28"/>
          <w:szCs w:val="28"/>
          <w:lang w:bidi="ru-RU"/>
        </w:rPr>
        <w:t xml:space="preserve">телекоммуникационной сети «Интернет» </w:t>
      </w:r>
      <w:r w:rsidR="00586F93">
        <w:rPr>
          <w:color w:val="000000"/>
          <w:spacing w:val="1"/>
          <w:sz w:val="28"/>
          <w:szCs w:val="28"/>
          <w:lang w:bidi="ru-RU"/>
        </w:rPr>
        <w:br/>
      </w:r>
      <w:r w:rsidRPr="0095027B">
        <w:rPr>
          <w:color w:val="000000"/>
          <w:spacing w:val="1"/>
          <w:sz w:val="28"/>
          <w:szCs w:val="28"/>
          <w:lang w:bidi="ru-RU"/>
        </w:rPr>
        <w:t>(далее</w:t>
      </w:r>
      <w:r w:rsidR="00772E36" w:rsidRPr="00205074">
        <w:rPr>
          <w:color w:val="000000" w:themeColor="text1"/>
          <w:sz w:val="28"/>
          <w:szCs w:val="28"/>
        </w:rPr>
        <w:t xml:space="preserve"> – </w:t>
      </w:r>
      <w:r w:rsidRPr="0095027B">
        <w:rPr>
          <w:color w:val="000000"/>
          <w:spacing w:val="1"/>
          <w:sz w:val="28"/>
          <w:szCs w:val="28"/>
          <w:lang w:bidi="ru-RU"/>
        </w:rPr>
        <w:t xml:space="preserve">единый портал) </w:t>
      </w:r>
      <w:r w:rsidR="00586F93" w:rsidRPr="00586F93">
        <w:rPr>
          <w:color w:val="000000"/>
          <w:spacing w:val="1"/>
          <w:sz w:val="28"/>
          <w:szCs w:val="28"/>
          <w:lang w:bidi="ru-RU"/>
        </w:rPr>
        <w:t xml:space="preserve">(в разделе единого портала) не позднее 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="00586F93" w:rsidRPr="00586F93">
        <w:rPr>
          <w:color w:val="000000"/>
          <w:spacing w:val="1"/>
          <w:sz w:val="28"/>
          <w:szCs w:val="28"/>
          <w:lang w:bidi="ru-RU"/>
        </w:rPr>
        <w:t>15 рабочего дня, следующего за днем принятия закона (решения)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="00586F93" w:rsidRPr="00586F93">
        <w:rPr>
          <w:color w:val="000000"/>
          <w:spacing w:val="1"/>
          <w:sz w:val="28"/>
          <w:szCs w:val="28"/>
          <w:lang w:bidi="ru-RU"/>
        </w:rPr>
        <w:t>о бюджете (закона (решения) о внесении изменений в закон (решение)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="00586F93" w:rsidRPr="00586F93">
        <w:rPr>
          <w:color w:val="000000"/>
          <w:spacing w:val="1"/>
          <w:sz w:val="28"/>
          <w:szCs w:val="28"/>
          <w:lang w:bidi="ru-RU"/>
        </w:rPr>
        <w:t>о бюджете).</w:t>
      </w:r>
    </w:p>
    <w:p w:rsidR="00C07122" w:rsidRDefault="00C07122" w:rsidP="00D55FFD">
      <w:pPr>
        <w:widowControl w:val="0"/>
        <w:ind w:left="709" w:right="20"/>
        <w:jc w:val="both"/>
        <w:rPr>
          <w:color w:val="000000"/>
          <w:spacing w:val="1"/>
          <w:sz w:val="28"/>
          <w:szCs w:val="28"/>
          <w:lang w:bidi="ru-RU"/>
        </w:rPr>
      </w:pPr>
    </w:p>
    <w:p w:rsidR="00E16EF4" w:rsidRPr="00E16EF4" w:rsidRDefault="00E16EF4" w:rsidP="00E16EF4">
      <w:pPr>
        <w:widowControl w:val="0"/>
        <w:numPr>
          <w:ilvl w:val="0"/>
          <w:numId w:val="2"/>
        </w:numPr>
        <w:ind w:right="20"/>
        <w:jc w:val="center"/>
        <w:rPr>
          <w:b/>
          <w:color w:val="000000"/>
          <w:spacing w:val="1"/>
          <w:sz w:val="28"/>
          <w:szCs w:val="28"/>
          <w:lang w:bidi="ru-RU"/>
        </w:rPr>
      </w:pPr>
      <w:r w:rsidRPr="00E16EF4">
        <w:rPr>
          <w:b/>
          <w:color w:val="000000"/>
          <w:spacing w:val="1"/>
          <w:sz w:val="28"/>
          <w:szCs w:val="28"/>
          <w:lang w:bidi="ru-RU"/>
        </w:rPr>
        <w:t>Порядок проведения конкурс</w:t>
      </w:r>
      <w:r w:rsidR="00C86E5D">
        <w:rPr>
          <w:b/>
          <w:color w:val="000000"/>
          <w:spacing w:val="1"/>
          <w:sz w:val="28"/>
          <w:szCs w:val="28"/>
          <w:lang w:bidi="ru-RU"/>
        </w:rPr>
        <w:t>ного отбора</w:t>
      </w:r>
      <w:r w:rsidRPr="00E16EF4">
        <w:rPr>
          <w:b/>
          <w:color w:val="000000"/>
          <w:spacing w:val="1"/>
          <w:sz w:val="28"/>
          <w:szCs w:val="28"/>
          <w:lang w:bidi="ru-RU"/>
        </w:rPr>
        <w:t>.</w:t>
      </w:r>
    </w:p>
    <w:p w:rsidR="00E16EF4" w:rsidRPr="0013295C" w:rsidRDefault="00E16EF4" w:rsidP="00D55FFD">
      <w:pPr>
        <w:widowControl w:val="0"/>
        <w:ind w:left="709" w:right="20"/>
        <w:jc w:val="both"/>
        <w:rPr>
          <w:b/>
          <w:color w:val="000000"/>
          <w:spacing w:val="1"/>
          <w:sz w:val="28"/>
          <w:szCs w:val="28"/>
          <w:lang w:bidi="ru-RU"/>
        </w:rPr>
      </w:pPr>
    </w:p>
    <w:p w:rsidR="00E16EF4" w:rsidRPr="007361F8" w:rsidRDefault="00E16EF4" w:rsidP="00E16EF4">
      <w:pPr>
        <w:pStyle w:val="a7"/>
        <w:widowControl w:val="0"/>
        <w:numPr>
          <w:ilvl w:val="0"/>
          <w:numId w:val="1"/>
        </w:numPr>
        <w:ind w:left="0"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7361F8">
        <w:rPr>
          <w:color w:val="000000"/>
          <w:spacing w:val="1"/>
          <w:sz w:val="28"/>
          <w:szCs w:val="28"/>
          <w:lang w:bidi="ru-RU"/>
        </w:rPr>
        <w:t xml:space="preserve">Субсидия предоставляется по результатам проведения конкурсного отбора, проводимого </w:t>
      </w:r>
      <w:r w:rsidR="00C86E5D">
        <w:rPr>
          <w:color w:val="000000"/>
          <w:spacing w:val="1"/>
          <w:sz w:val="28"/>
          <w:szCs w:val="28"/>
          <w:lang w:bidi="ru-RU"/>
        </w:rPr>
        <w:t xml:space="preserve">конкурсной </w:t>
      </w:r>
      <w:r w:rsidRPr="007361F8">
        <w:rPr>
          <w:color w:val="000000"/>
          <w:spacing w:val="1"/>
          <w:sz w:val="28"/>
          <w:szCs w:val="28"/>
          <w:lang w:bidi="ru-RU"/>
        </w:rPr>
        <w:t>комиссией по отбору заявок на предоставление субсидии</w:t>
      </w:r>
      <w:r w:rsidR="00C86E5D">
        <w:rPr>
          <w:color w:val="000000"/>
          <w:spacing w:val="1"/>
          <w:sz w:val="28"/>
          <w:szCs w:val="28"/>
          <w:lang w:bidi="ru-RU"/>
        </w:rPr>
        <w:t xml:space="preserve"> (далее – конкурсная комиссия)</w:t>
      </w:r>
      <w:r w:rsidRPr="007361F8">
        <w:rPr>
          <w:color w:val="000000"/>
          <w:spacing w:val="1"/>
          <w:sz w:val="28"/>
          <w:szCs w:val="28"/>
          <w:lang w:bidi="ru-RU"/>
        </w:rPr>
        <w:t xml:space="preserve">, </w:t>
      </w:r>
      <w:r w:rsidR="00C86E5D">
        <w:rPr>
          <w:color w:val="000000"/>
          <w:spacing w:val="1"/>
          <w:sz w:val="28"/>
          <w:szCs w:val="28"/>
          <w:lang w:bidi="ru-RU"/>
        </w:rPr>
        <w:br/>
      </w:r>
      <w:r w:rsidRPr="007361F8">
        <w:rPr>
          <w:color w:val="000000"/>
          <w:spacing w:val="1"/>
          <w:sz w:val="28"/>
          <w:szCs w:val="28"/>
          <w:lang w:bidi="ru-RU"/>
        </w:rPr>
        <w:t xml:space="preserve">по заявкам, направленным участниками </w:t>
      </w:r>
      <w:r w:rsidR="00EE57AF" w:rsidRPr="007361F8">
        <w:rPr>
          <w:color w:val="000000"/>
          <w:spacing w:val="1"/>
          <w:sz w:val="28"/>
          <w:szCs w:val="28"/>
          <w:lang w:bidi="ru-RU"/>
        </w:rPr>
        <w:t xml:space="preserve">конкурсного </w:t>
      </w:r>
      <w:r w:rsidRPr="007361F8">
        <w:rPr>
          <w:color w:val="000000"/>
          <w:spacing w:val="1"/>
          <w:sz w:val="28"/>
          <w:szCs w:val="28"/>
          <w:lang w:bidi="ru-RU"/>
        </w:rPr>
        <w:t xml:space="preserve">отбора </w:t>
      </w:r>
      <w:r w:rsidR="00C86E5D">
        <w:rPr>
          <w:color w:val="000000"/>
          <w:spacing w:val="1"/>
          <w:sz w:val="28"/>
          <w:szCs w:val="28"/>
          <w:lang w:bidi="ru-RU"/>
        </w:rPr>
        <w:br/>
      </w:r>
      <w:r w:rsidRPr="007361F8">
        <w:rPr>
          <w:color w:val="000000"/>
          <w:spacing w:val="1"/>
          <w:sz w:val="28"/>
          <w:szCs w:val="28"/>
          <w:lang w:bidi="ru-RU"/>
        </w:rPr>
        <w:t xml:space="preserve">в Министерство для участия в </w:t>
      </w:r>
      <w:r w:rsidR="00EE57AF" w:rsidRPr="007361F8">
        <w:rPr>
          <w:color w:val="000000"/>
          <w:spacing w:val="1"/>
          <w:sz w:val="28"/>
          <w:szCs w:val="28"/>
          <w:lang w:bidi="ru-RU"/>
        </w:rPr>
        <w:t xml:space="preserve">конкурсном </w:t>
      </w:r>
      <w:r w:rsidRPr="007361F8">
        <w:rPr>
          <w:color w:val="000000"/>
          <w:spacing w:val="1"/>
          <w:sz w:val="28"/>
          <w:szCs w:val="28"/>
          <w:lang w:bidi="ru-RU"/>
        </w:rPr>
        <w:t xml:space="preserve">отборе на соответствие участника требованиям </w:t>
      </w:r>
      <w:r w:rsidR="00EE57AF" w:rsidRPr="007361F8">
        <w:rPr>
          <w:color w:val="000000"/>
          <w:spacing w:val="1"/>
          <w:sz w:val="28"/>
          <w:szCs w:val="28"/>
          <w:lang w:bidi="ru-RU"/>
        </w:rPr>
        <w:t xml:space="preserve">конкурсного </w:t>
      </w:r>
      <w:r w:rsidRPr="007361F8">
        <w:rPr>
          <w:color w:val="000000"/>
          <w:spacing w:val="1"/>
          <w:sz w:val="28"/>
          <w:szCs w:val="28"/>
          <w:lang w:bidi="ru-RU"/>
        </w:rPr>
        <w:t>отбора.</w:t>
      </w:r>
    </w:p>
    <w:p w:rsidR="00E16EF4" w:rsidRPr="00E16EF4" w:rsidRDefault="00E16EF4" w:rsidP="00E16EF4">
      <w:pPr>
        <w:pStyle w:val="a7"/>
        <w:widowControl w:val="0"/>
        <w:numPr>
          <w:ilvl w:val="0"/>
          <w:numId w:val="1"/>
        </w:numPr>
        <w:ind w:left="0"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E16EF4">
        <w:rPr>
          <w:color w:val="000000"/>
          <w:spacing w:val="1"/>
          <w:sz w:val="28"/>
          <w:szCs w:val="28"/>
          <w:lang w:bidi="ru-RU"/>
        </w:rPr>
        <w:t xml:space="preserve">Министерство обеспечивает размещение объявления </w:t>
      </w:r>
      <w:r w:rsidR="00EE57AF">
        <w:rPr>
          <w:color w:val="000000"/>
          <w:spacing w:val="1"/>
          <w:sz w:val="28"/>
          <w:szCs w:val="28"/>
          <w:lang w:bidi="ru-RU"/>
        </w:rPr>
        <w:br/>
      </w:r>
      <w:r w:rsidRPr="00E16EF4">
        <w:rPr>
          <w:color w:val="000000"/>
          <w:spacing w:val="1"/>
          <w:sz w:val="28"/>
          <w:szCs w:val="28"/>
          <w:lang w:bidi="ru-RU"/>
        </w:rPr>
        <w:t xml:space="preserve">о проведении </w:t>
      </w:r>
      <w:r w:rsidR="00EE57AF">
        <w:rPr>
          <w:color w:val="000000"/>
          <w:spacing w:val="1"/>
          <w:sz w:val="28"/>
          <w:szCs w:val="28"/>
          <w:lang w:bidi="ru-RU"/>
        </w:rPr>
        <w:t xml:space="preserve">конкурсного </w:t>
      </w:r>
      <w:r w:rsidRPr="00E16EF4">
        <w:rPr>
          <w:color w:val="000000"/>
          <w:spacing w:val="1"/>
          <w:sz w:val="28"/>
          <w:szCs w:val="28"/>
          <w:lang w:bidi="ru-RU"/>
        </w:rPr>
        <w:t xml:space="preserve">отбора на сайте Министерства </w:t>
      </w:r>
      <w:r w:rsidR="00865D43">
        <w:rPr>
          <w:color w:val="000000"/>
          <w:spacing w:val="1"/>
          <w:sz w:val="28"/>
          <w:szCs w:val="28"/>
          <w:lang w:bidi="ru-RU"/>
        </w:rPr>
        <w:br/>
      </w:r>
      <w:r w:rsidRPr="00E16EF4">
        <w:rPr>
          <w:color w:val="000000"/>
          <w:spacing w:val="1"/>
          <w:sz w:val="28"/>
          <w:szCs w:val="28"/>
          <w:lang w:bidi="ru-RU"/>
        </w:rPr>
        <w:t>в информационно</w:t>
      </w:r>
      <w:r w:rsidR="00EE57AF">
        <w:rPr>
          <w:color w:val="000000"/>
          <w:spacing w:val="1"/>
          <w:sz w:val="28"/>
          <w:szCs w:val="28"/>
          <w:lang w:bidi="ru-RU"/>
        </w:rPr>
        <w:t>-коммуникационной сети Интернет</w:t>
      </w:r>
      <w:r w:rsidRPr="00E16EF4">
        <w:rPr>
          <w:color w:val="000000"/>
          <w:spacing w:val="1"/>
          <w:sz w:val="28"/>
          <w:szCs w:val="28"/>
          <w:lang w:bidi="ru-RU"/>
        </w:rPr>
        <w:t>, с указанием:</w:t>
      </w:r>
    </w:p>
    <w:p w:rsidR="00180202" w:rsidRPr="00180202" w:rsidRDefault="00180202" w:rsidP="00180202">
      <w:pPr>
        <w:widowControl w:val="0"/>
        <w:ind w:left="709" w:right="20"/>
        <w:jc w:val="both"/>
        <w:rPr>
          <w:color w:val="000000"/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 xml:space="preserve">сроков проведения </w:t>
      </w:r>
      <w:r w:rsidR="00EE57AF">
        <w:rPr>
          <w:color w:val="000000"/>
          <w:spacing w:val="1"/>
          <w:sz w:val="28"/>
          <w:szCs w:val="28"/>
          <w:lang w:bidi="ru-RU"/>
        </w:rPr>
        <w:t xml:space="preserve">конкурсного </w:t>
      </w:r>
      <w:r w:rsidRPr="00180202">
        <w:rPr>
          <w:color w:val="000000"/>
          <w:spacing w:val="1"/>
          <w:sz w:val="28"/>
          <w:szCs w:val="28"/>
          <w:lang w:bidi="ru-RU"/>
        </w:rPr>
        <w:t>отбора;</w:t>
      </w:r>
    </w:p>
    <w:p w:rsidR="00180202" w:rsidRPr="00180202" w:rsidRDefault="00180202" w:rsidP="00180202">
      <w:pPr>
        <w:widowControl w:val="0"/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 xml:space="preserve">даты начала подачи или окончания приема заявок на участие </w:t>
      </w:r>
      <w:r w:rsidR="0013295C">
        <w:rPr>
          <w:color w:val="000000"/>
          <w:spacing w:val="1"/>
          <w:sz w:val="28"/>
          <w:szCs w:val="28"/>
          <w:lang w:bidi="ru-RU"/>
        </w:rPr>
        <w:br/>
      </w:r>
      <w:r w:rsidRPr="00180202">
        <w:rPr>
          <w:color w:val="000000"/>
          <w:spacing w:val="1"/>
          <w:sz w:val="28"/>
          <w:szCs w:val="28"/>
          <w:lang w:bidi="ru-RU"/>
        </w:rPr>
        <w:t xml:space="preserve">в конкурсном отборе, </w:t>
      </w:r>
      <w:proofErr w:type="gramStart"/>
      <w:r w:rsidRPr="00180202">
        <w:rPr>
          <w:color w:val="000000"/>
          <w:spacing w:val="1"/>
          <w:sz w:val="28"/>
          <w:szCs w:val="28"/>
          <w:lang w:bidi="ru-RU"/>
        </w:rPr>
        <w:t>которая</w:t>
      </w:r>
      <w:proofErr w:type="gramEnd"/>
      <w:r w:rsidRPr="00180202">
        <w:rPr>
          <w:color w:val="000000"/>
          <w:spacing w:val="1"/>
          <w:sz w:val="28"/>
          <w:szCs w:val="28"/>
          <w:lang w:bidi="ru-RU"/>
        </w:rPr>
        <w:t xml:space="preserve"> не может быть ранее 30-го календарного дня, следующего за днем размещения объявления о проведении конкурсного отбора;</w:t>
      </w:r>
    </w:p>
    <w:p w:rsidR="00180202" w:rsidRPr="00180202" w:rsidRDefault="00180202" w:rsidP="0013295C">
      <w:pPr>
        <w:widowControl w:val="0"/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>наименования, места нахождения, почтового адреса, адреса электронной почты Министерства;</w:t>
      </w:r>
    </w:p>
    <w:p w:rsidR="00180202" w:rsidRPr="00180202" w:rsidRDefault="00180202" w:rsidP="00180202">
      <w:pPr>
        <w:widowControl w:val="0"/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 xml:space="preserve">результатов предоставления субсидии в соответствии с пунктом </w:t>
      </w:r>
      <w:r w:rsidR="007361F8">
        <w:rPr>
          <w:color w:val="000000"/>
          <w:spacing w:val="1"/>
          <w:sz w:val="28"/>
          <w:szCs w:val="28"/>
          <w:lang w:bidi="ru-RU"/>
        </w:rPr>
        <w:t>4</w:t>
      </w:r>
      <w:r w:rsidR="00942D66">
        <w:rPr>
          <w:color w:val="000000"/>
          <w:spacing w:val="1"/>
          <w:sz w:val="28"/>
          <w:szCs w:val="28"/>
          <w:lang w:bidi="ru-RU"/>
        </w:rPr>
        <w:t>1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 настоящего По</w:t>
      </w:r>
      <w:r>
        <w:rPr>
          <w:color w:val="000000"/>
          <w:spacing w:val="1"/>
          <w:sz w:val="28"/>
          <w:szCs w:val="28"/>
          <w:lang w:bidi="ru-RU"/>
        </w:rPr>
        <w:t>рядка</w:t>
      </w:r>
      <w:r w:rsidRPr="00180202">
        <w:rPr>
          <w:color w:val="000000"/>
          <w:spacing w:val="1"/>
          <w:sz w:val="28"/>
          <w:szCs w:val="28"/>
          <w:lang w:bidi="ru-RU"/>
        </w:rPr>
        <w:t>;</w:t>
      </w:r>
    </w:p>
    <w:p w:rsidR="00180202" w:rsidRPr="00180202" w:rsidRDefault="00180202" w:rsidP="00180202">
      <w:pPr>
        <w:widowControl w:val="0"/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 xml:space="preserve">требований к участникам </w:t>
      </w:r>
      <w:r w:rsidR="00865D43">
        <w:rPr>
          <w:color w:val="000000"/>
          <w:spacing w:val="1"/>
          <w:sz w:val="28"/>
          <w:szCs w:val="28"/>
          <w:lang w:bidi="ru-RU"/>
        </w:rPr>
        <w:t xml:space="preserve">конкурсного 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отбора в </w:t>
      </w:r>
      <w:r w:rsidRPr="007361F8">
        <w:rPr>
          <w:color w:val="000000"/>
          <w:spacing w:val="1"/>
          <w:sz w:val="28"/>
          <w:szCs w:val="28"/>
          <w:lang w:bidi="ru-RU"/>
        </w:rPr>
        <w:t xml:space="preserve">соответствии </w:t>
      </w:r>
      <w:r w:rsidR="00865D43">
        <w:rPr>
          <w:color w:val="000000"/>
          <w:spacing w:val="1"/>
          <w:sz w:val="28"/>
          <w:szCs w:val="28"/>
          <w:lang w:bidi="ru-RU"/>
        </w:rPr>
        <w:br/>
      </w:r>
      <w:r w:rsidRPr="007361F8">
        <w:rPr>
          <w:color w:val="000000"/>
          <w:spacing w:val="1"/>
          <w:sz w:val="28"/>
          <w:szCs w:val="28"/>
          <w:lang w:bidi="ru-RU"/>
        </w:rPr>
        <w:t>с настоящ</w:t>
      </w:r>
      <w:r w:rsidR="007361F8">
        <w:rPr>
          <w:color w:val="000000"/>
          <w:spacing w:val="1"/>
          <w:sz w:val="28"/>
          <w:szCs w:val="28"/>
          <w:lang w:bidi="ru-RU"/>
        </w:rPr>
        <w:t>им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 По</w:t>
      </w:r>
      <w:r>
        <w:rPr>
          <w:color w:val="000000"/>
          <w:spacing w:val="1"/>
          <w:sz w:val="28"/>
          <w:szCs w:val="28"/>
          <w:lang w:bidi="ru-RU"/>
        </w:rPr>
        <w:t>рядк</w:t>
      </w:r>
      <w:r w:rsidR="007361F8">
        <w:rPr>
          <w:color w:val="000000"/>
          <w:spacing w:val="1"/>
          <w:sz w:val="28"/>
          <w:szCs w:val="28"/>
          <w:lang w:bidi="ru-RU"/>
        </w:rPr>
        <w:t>ом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 и перечня документов, представляемых участниками </w:t>
      </w:r>
      <w:r w:rsidR="00865D43">
        <w:rPr>
          <w:color w:val="000000"/>
          <w:spacing w:val="1"/>
          <w:sz w:val="28"/>
          <w:szCs w:val="28"/>
          <w:lang w:bidi="ru-RU"/>
        </w:rPr>
        <w:t xml:space="preserve">конкурсного 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отбора для подтверждения их соответствия указанным требованиям согласно пункту </w:t>
      </w:r>
      <w:r w:rsidR="007361F8">
        <w:rPr>
          <w:color w:val="000000"/>
          <w:spacing w:val="1"/>
          <w:sz w:val="28"/>
          <w:szCs w:val="28"/>
          <w:lang w:bidi="ru-RU"/>
        </w:rPr>
        <w:t>11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 настоящего По</w:t>
      </w:r>
      <w:r>
        <w:rPr>
          <w:color w:val="000000"/>
          <w:spacing w:val="1"/>
          <w:sz w:val="28"/>
          <w:szCs w:val="28"/>
          <w:lang w:bidi="ru-RU"/>
        </w:rPr>
        <w:t>рядка</w:t>
      </w:r>
      <w:r w:rsidRPr="00180202">
        <w:rPr>
          <w:color w:val="000000"/>
          <w:spacing w:val="1"/>
          <w:sz w:val="28"/>
          <w:szCs w:val="28"/>
          <w:lang w:bidi="ru-RU"/>
        </w:rPr>
        <w:t>;</w:t>
      </w:r>
    </w:p>
    <w:p w:rsidR="00180202" w:rsidRPr="00B02502" w:rsidRDefault="00180202" w:rsidP="00180202">
      <w:pPr>
        <w:widowControl w:val="0"/>
        <w:ind w:right="20" w:firstLine="709"/>
        <w:jc w:val="both"/>
        <w:rPr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 xml:space="preserve">порядка подачи заявок участниками </w:t>
      </w:r>
      <w:r w:rsidR="0013295C">
        <w:rPr>
          <w:color w:val="000000"/>
          <w:spacing w:val="1"/>
          <w:sz w:val="28"/>
          <w:szCs w:val="28"/>
          <w:lang w:bidi="ru-RU"/>
        </w:rPr>
        <w:t xml:space="preserve">конкурсного 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отбора </w:t>
      </w:r>
      <w:r w:rsidR="00FA10D1">
        <w:rPr>
          <w:color w:val="000000"/>
          <w:spacing w:val="1"/>
          <w:sz w:val="28"/>
          <w:szCs w:val="28"/>
          <w:lang w:bidi="ru-RU"/>
        </w:rPr>
        <w:br/>
      </w:r>
      <w:r w:rsidRPr="00180202">
        <w:rPr>
          <w:color w:val="000000"/>
          <w:spacing w:val="1"/>
          <w:sz w:val="28"/>
          <w:szCs w:val="28"/>
          <w:lang w:bidi="ru-RU"/>
        </w:rPr>
        <w:t xml:space="preserve">и требований, предъявляемых к форме и содержанию заявок, </w:t>
      </w:r>
      <w:r w:rsidRPr="00B02502">
        <w:rPr>
          <w:spacing w:val="1"/>
          <w:sz w:val="28"/>
          <w:szCs w:val="28"/>
          <w:lang w:bidi="ru-RU"/>
        </w:rPr>
        <w:t xml:space="preserve">подаваемых участниками </w:t>
      </w:r>
      <w:r w:rsidR="0013295C" w:rsidRPr="00B02502">
        <w:rPr>
          <w:spacing w:val="1"/>
          <w:sz w:val="28"/>
          <w:szCs w:val="28"/>
          <w:lang w:bidi="ru-RU"/>
        </w:rPr>
        <w:t xml:space="preserve">конкурсного </w:t>
      </w:r>
      <w:r w:rsidRPr="00B02502">
        <w:rPr>
          <w:spacing w:val="1"/>
          <w:sz w:val="28"/>
          <w:szCs w:val="28"/>
          <w:lang w:bidi="ru-RU"/>
        </w:rPr>
        <w:t xml:space="preserve">отбора, в соответствии </w:t>
      </w:r>
      <w:r w:rsidR="00865D43">
        <w:rPr>
          <w:spacing w:val="1"/>
          <w:sz w:val="28"/>
          <w:szCs w:val="28"/>
          <w:lang w:bidi="ru-RU"/>
        </w:rPr>
        <w:br/>
      </w:r>
      <w:r w:rsidRPr="00B02502">
        <w:rPr>
          <w:spacing w:val="1"/>
          <w:sz w:val="28"/>
          <w:szCs w:val="28"/>
          <w:lang w:bidi="ru-RU"/>
        </w:rPr>
        <w:t>с пункт</w:t>
      </w:r>
      <w:r w:rsidR="007361F8" w:rsidRPr="00B02502">
        <w:rPr>
          <w:spacing w:val="1"/>
          <w:sz w:val="28"/>
          <w:szCs w:val="28"/>
          <w:lang w:bidi="ru-RU"/>
        </w:rPr>
        <w:t>ами</w:t>
      </w:r>
      <w:r w:rsidRPr="00B02502">
        <w:rPr>
          <w:spacing w:val="1"/>
          <w:sz w:val="28"/>
          <w:szCs w:val="28"/>
          <w:lang w:bidi="ru-RU"/>
        </w:rPr>
        <w:t xml:space="preserve"> </w:t>
      </w:r>
      <w:r w:rsidR="007361F8" w:rsidRPr="00B02502">
        <w:rPr>
          <w:spacing w:val="1"/>
          <w:sz w:val="28"/>
          <w:szCs w:val="28"/>
          <w:lang w:bidi="ru-RU"/>
        </w:rPr>
        <w:t>11-13</w:t>
      </w:r>
      <w:r w:rsidRPr="00B02502">
        <w:rPr>
          <w:spacing w:val="1"/>
          <w:sz w:val="28"/>
          <w:szCs w:val="28"/>
          <w:lang w:bidi="ru-RU"/>
        </w:rPr>
        <w:t xml:space="preserve"> настоящего Порядка;</w:t>
      </w:r>
    </w:p>
    <w:p w:rsidR="00E16EF4" w:rsidRPr="00B02502" w:rsidRDefault="00180202" w:rsidP="00180202">
      <w:pPr>
        <w:widowControl w:val="0"/>
        <w:ind w:right="20" w:firstLine="709"/>
        <w:jc w:val="both"/>
        <w:rPr>
          <w:spacing w:val="1"/>
          <w:sz w:val="28"/>
          <w:szCs w:val="28"/>
          <w:lang w:bidi="ru-RU"/>
        </w:rPr>
      </w:pPr>
      <w:r w:rsidRPr="00B02502">
        <w:rPr>
          <w:spacing w:val="1"/>
          <w:sz w:val="28"/>
          <w:szCs w:val="28"/>
          <w:lang w:bidi="ru-RU"/>
        </w:rPr>
        <w:t xml:space="preserve">порядка отзыва заявок участников </w:t>
      </w:r>
      <w:r w:rsidR="0013295C" w:rsidRPr="00B02502">
        <w:rPr>
          <w:spacing w:val="1"/>
          <w:sz w:val="28"/>
          <w:szCs w:val="28"/>
          <w:lang w:bidi="ru-RU"/>
        </w:rPr>
        <w:t xml:space="preserve">конкурсного </w:t>
      </w:r>
      <w:r w:rsidRPr="00B02502">
        <w:rPr>
          <w:spacing w:val="1"/>
          <w:sz w:val="28"/>
          <w:szCs w:val="28"/>
          <w:lang w:bidi="ru-RU"/>
        </w:rPr>
        <w:t>отбора, порядка возврата заявок участников</w:t>
      </w:r>
      <w:r w:rsidR="0013295C" w:rsidRPr="00B02502">
        <w:rPr>
          <w:spacing w:val="1"/>
          <w:sz w:val="28"/>
          <w:szCs w:val="28"/>
          <w:lang w:bidi="ru-RU"/>
        </w:rPr>
        <w:t xml:space="preserve"> конкурсного</w:t>
      </w:r>
      <w:r w:rsidRPr="00B02502">
        <w:rPr>
          <w:spacing w:val="1"/>
          <w:sz w:val="28"/>
          <w:szCs w:val="28"/>
          <w:lang w:bidi="ru-RU"/>
        </w:rPr>
        <w:t xml:space="preserve"> отбора, определяющего, </w:t>
      </w:r>
      <w:r w:rsidR="00FA10D1" w:rsidRPr="00B02502">
        <w:rPr>
          <w:spacing w:val="1"/>
          <w:sz w:val="28"/>
          <w:szCs w:val="28"/>
          <w:lang w:bidi="ru-RU"/>
        </w:rPr>
        <w:br/>
      </w:r>
      <w:r w:rsidRPr="00B02502">
        <w:rPr>
          <w:spacing w:val="1"/>
          <w:sz w:val="28"/>
          <w:szCs w:val="28"/>
          <w:lang w:bidi="ru-RU"/>
        </w:rPr>
        <w:t xml:space="preserve">в том числе, основания для возврата заявок участников </w:t>
      </w:r>
      <w:r w:rsidR="00FA10D1" w:rsidRPr="00B02502">
        <w:rPr>
          <w:spacing w:val="1"/>
          <w:sz w:val="28"/>
          <w:szCs w:val="28"/>
          <w:lang w:bidi="ru-RU"/>
        </w:rPr>
        <w:t xml:space="preserve">конкурсного </w:t>
      </w:r>
      <w:r w:rsidRPr="00B02502">
        <w:rPr>
          <w:spacing w:val="1"/>
          <w:sz w:val="28"/>
          <w:szCs w:val="28"/>
          <w:lang w:bidi="ru-RU"/>
        </w:rPr>
        <w:t xml:space="preserve">отбора, порядка внесения изменений в заявки участников </w:t>
      </w:r>
      <w:r w:rsidR="00FA10D1" w:rsidRPr="00B02502">
        <w:rPr>
          <w:spacing w:val="1"/>
          <w:sz w:val="28"/>
          <w:szCs w:val="28"/>
          <w:lang w:bidi="ru-RU"/>
        </w:rPr>
        <w:t xml:space="preserve">конкурсного </w:t>
      </w:r>
      <w:r w:rsidRPr="00B02502">
        <w:rPr>
          <w:spacing w:val="1"/>
          <w:sz w:val="28"/>
          <w:szCs w:val="28"/>
          <w:lang w:bidi="ru-RU"/>
        </w:rPr>
        <w:t>отбора в соответствии с пункт</w:t>
      </w:r>
      <w:r w:rsidR="007361F8" w:rsidRPr="00B02502">
        <w:rPr>
          <w:spacing w:val="1"/>
          <w:sz w:val="28"/>
          <w:szCs w:val="28"/>
          <w:lang w:bidi="ru-RU"/>
        </w:rPr>
        <w:t>а</w:t>
      </w:r>
      <w:r w:rsidRPr="00B02502">
        <w:rPr>
          <w:spacing w:val="1"/>
          <w:sz w:val="28"/>
          <w:szCs w:val="28"/>
          <w:lang w:bidi="ru-RU"/>
        </w:rPr>
        <w:t>м</w:t>
      </w:r>
      <w:r w:rsidR="007361F8" w:rsidRPr="00B02502">
        <w:rPr>
          <w:spacing w:val="1"/>
          <w:sz w:val="28"/>
          <w:szCs w:val="28"/>
          <w:lang w:bidi="ru-RU"/>
        </w:rPr>
        <w:t>и</w:t>
      </w:r>
      <w:r w:rsidRPr="00B02502">
        <w:rPr>
          <w:spacing w:val="1"/>
          <w:sz w:val="28"/>
          <w:szCs w:val="28"/>
          <w:lang w:bidi="ru-RU"/>
        </w:rPr>
        <w:t xml:space="preserve"> </w:t>
      </w:r>
      <w:r w:rsidR="00244E8C" w:rsidRPr="00B02502">
        <w:rPr>
          <w:spacing w:val="1"/>
          <w:sz w:val="28"/>
          <w:szCs w:val="28"/>
          <w:lang w:bidi="ru-RU"/>
        </w:rPr>
        <w:t>15-16</w:t>
      </w:r>
      <w:r w:rsidRPr="00B02502">
        <w:rPr>
          <w:spacing w:val="1"/>
          <w:sz w:val="28"/>
          <w:szCs w:val="28"/>
          <w:lang w:bidi="ru-RU"/>
        </w:rPr>
        <w:t xml:space="preserve"> настоящего Порядка;</w:t>
      </w:r>
    </w:p>
    <w:p w:rsidR="00180202" w:rsidRPr="00B02502" w:rsidRDefault="00180202" w:rsidP="00180202">
      <w:pPr>
        <w:widowControl w:val="0"/>
        <w:ind w:right="20" w:firstLine="709"/>
        <w:jc w:val="both"/>
        <w:rPr>
          <w:spacing w:val="1"/>
          <w:sz w:val="28"/>
          <w:szCs w:val="28"/>
          <w:lang w:bidi="ru-RU"/>
        </w:rPr>
      </w:pPr>
      <w:r w:rsidRPr="00B02502">
        <w:rPr>
          <w:spacing w:val="1"/>
          <w:sz w:val="28"/>
          <w:szCs w:val="28"/>
          <w:lang w:bidi="ru-RU"/>
        </w:rPr>
        <w:t xml:space="preserve">правил рассмотрения и оценки заявок участников </w:t>
      </w:r>
      <w:r w:rsidR="00FA10D1" w:rsidRPr="00B02502">
        <w:rPr>
          <w:spacing w:val="1"/>
          <w:sz w:val="28"/>
          <w:szCs w:val="28"/>
          <w:lang w:bidi="ru-RU"/>
        </w:rPr>
        <w:t xml:space="preserve">конкурсного </w:t>
      </w:r>
      <w:r w:rsidRPr="00B02502">
        <w:rPr>
          <w:spacing w:val="1"/>
          <w:sz w:val="28"/>
          <w:szCs w:val="28"/>
          <w:lang w:bidi="ru-RU"/>
        </w:rPr>
        <w:t>отбора в соответствии с настоящ</w:t>
      </w:r>
      <w:r w:rsidR="00244E8C" w:rsidRPr="00B02502">
        <w:rPr>
          <w:spacing w:val="1"/>
          <w:sz w:val="28"/>
          <w:szCs w:val="28"/>
          <w:lang w:bidi="ru-RU"/>
        </w:rPr>
        <w:t>им</w:t>
      </w:r>
      <w:r w:rsidRPr="00B02502">
        <w:rPr>
          <w:spacing w:val="1"/>
          <w:sz w:val="28"/>
          <w:szCs w:val="28"/>
          <w:lang w:bidi="ru-RU"/>
        </w:rPr>
        <w:t xml:space="preserve"> Порядк</w:t>
      </w:r>
      <w:r w:rsidR="00244E8C" w:rsidRPr="00B02502">
        <w:rPr>
          <w:spacing w:val="1"/>
          <w:sz w:val="28"/>
          <w:szCs w:val="28"/>
          <w:lang w:bidi="ru-RU"/>
        </w:rPr>
        <w:t>ом</w:t>
      </w:r>
      <w:r w:rsidRPr="00B02502">
        <w:rPr>
          <w:spacing w:val="1"/>
          <w:sz w:val="28"/>
          <w:szCs w:val="28"/>
          <w:lang w:bidi="ru-RU"/>
        </w:rPr>
        <w:t>;</w:t>
      </w:r>
    </w:p>
    <w:p w:rsidR="00180202" w:rsidRPr="00180202" w:rsidRDefault="00180202" w:rsidP="00180202">
      <w:pPr>
        <w:widowControl w:val="0"/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 xml:space="preserve">порядка предоставления участникам </w:t>
      </w:r>
      <w:r w:rsidR="00FA10D1">
        <w:rPr>
          <w:color w:val="000000"/>
          <w:spacing w:val="1"/>
          <w:sz w:val="28"/>
          <w:szCs w:val="28"/>
          <w:lang w:bidi="ru-RU"/>
        </w:rPr>
        <w:t>конкурсного</w:t>
      </w:r>
      <w:r w:rsidR="00FA10D1" w:rsidRPr="00180202">
        <w:rPr>
          <w:color w:val="000000"/>
          <w:spacing w:val="1"/>
          <w:sz w:val="28"/>
          <w:szCs w:val="28"/>
          <w:lang w:bidi="ru-RU"/>
        </w:rPr>
        <w:t xml:space="preserve"> </w:t>
      </w:r>
      <w:r w:rsidRPr="00180202">
        <w:rPr>
          <w:color w:val="000000"/>
          <w:spacing w:val="1"/>
          <w:sz w:val="28"/>
          <w:szCs w:val="28"/>
          <w:lang w:bidi="ru-RU"/>
        </w:rPr>
        <w:t>отбора разъяснений положений объявления о проведении отбора, даты начала и окончания срока такого предоставления;</w:t>
      </w:r>
    </w:p>
    <w:p w:rsidR="00180202" w:rsidRPr="00180202" w:rsidRDefault="00180202" w:rsidP="00180202">
      <w:pPr>
        <w:widowControl w:val="0"/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 xml:space="preserve">срока, в течение которого победитель (победители) </w:t>
      </w:r>
      <w:r w:rsidR="00FA10D1">
        <w:rPr>
          <w:color w:val="000000"/>
          <w:spacing w:val="1"/>
          <w:sz w:val="28"/>
          <w:szCs w:val="28"/>
          <w:lang w:bidi="ru-RU"/>
        </w:rPr>
        <w:t>конкурсного</w:t>
      </w:r>
      <w:r w:rsidR="00FA10D1" w:rsidRPr="00180202">
        <w:rPr>
          <w:color w:val="000000"/>
          <w:spacing w:val="1"/>
          <w:sz w:val="28"/>
          <w:szCs w:val="28"/>
          <w:lang w:bidi="ru-RU"/>
        </w:rPr>
        <w:t xml:space="preserve"> 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отбора должен подписать соглашение о предоставлении субсидии (далее - </w:t>
      </w:r>
      <w:r w:rsidR="00244E8C">
        <w:rPr>
          <w:color w:val="000000"/>
          <w:spacing w:val="1"/>
          <w:sz w:val="28"/>
          <w:szCs w:val="28"/>
          <w:lang w:bidi="ru-RU"/>
        </w:rPr>
        <w:t>с</w:t>
      </w:r>
      <w:r w:rsidRPr="00180202">
        <w:rPr>
          <w:color w:val="000000"/>
          <w:spacing w:val="1"/>
          <w:sz w:val="28"/>
          <w:szCs w:val="28"/>
          <w:lang w:bidi="ru-RU"/>
        </w:rPr>
        <w:t>оглашение);</w:t>
      </w:r>
    </w:p>
    <w:p w:rsidR="00180202" w:rsidRPr="00180202" w:rsidRDefault="00180202" w:rsidP="00180202">
      <w:pPr>
        <w:widowControl w:val="0"/>
        <w:ind w:right="20" w:firstLine="709"/>
        <w:jc w:val="both"/>
        <w:rPr>
          <w:color w:val="000000"/>
          <w:spacing w:val="1"/>
          <w:sz w:val="28"/>
          <w:szCs w:val="28"/>
          <w:lang w:bidi="ru-RU"/>
        </w:rPr>
      </w:pPr>
      <w:r w:rsidRPr="00180202">
        <w:rPr>
          <w:color w:val="000000"/>
          <w:spacing w:val="1"/>
          <w:sz w:val="28"/>
          <w:szCs w:val="28"/>
          <w:lang w:bidi="ru-RU"/>
        </w:rPr>
        <w:t xml:space="preserve">условий признания победителя (победителей) </w:t>
      </w:r>
      <w:r w:rsidR="00FA10D1">
        <w:rPr>
          <w:color w:val="000000"/>
          <w:spacing w:val="1"/>
          <w:sz w:val="28"/>
          <w:szCs w:val="28"/>
          <w:lang w:bidi="ru-RU"/>
        </w:rPr>
        <w:t>конкурсного</w:t>
      </w:r>
      <w:r w:rsidR="00FA10D1" w:rsidRPr="00180202">
        <w:rPr>
          <w:color w:val="000000"/>
          <w:spacing w:val="1"/>
          <w:sz w:val="28"/>
          <w:szCs w:val="28"/>
          <w:lang w:bidi="ru-RU"/>
        </w:rPr>
        <w:t xml:space="preserve"> 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отбора уклонившимся от заключения соглашения в соответствии с </w:t>
      </w:r>
      <w:r w:rsidR="00865D43">
        <w:rPr>
          <w:color w:val="000000"/>
          <w:spacing w:val="1"/>
          <w:sz w:val="28"/>
          <w:szCs w:val="28"/>
          <w:lang w:bidi="ru-RU"/>
        </w:rPr>
        <w:t xml:space="preserve">абзацем вторым </w:t>
      </w:r>
      <w:r w:rsidRPr="00180202">
        <w:rPr>
          <w:color w:val="000000"/>
          <w:spacing w:val="1"/>
          <w:sz w:val="28"/>
          <w:szCs w:val="28"/>
          <w:lang w:bidi="ru-RU"/>
        </w:rPr>
        <w:t>пункт</w:t>
      </w:r>
      <w:r w:rsidR="00865D43">
        <w:rPr>
          <w:color w:val="000000"/>
          <w:spacing w:val="1"/>
          <w:sz w:val="28"/>
          <w:szCs w:val="28"/>
          <w:lang w:bidi="ru-RU"/>
        </w:rPr>
        <w:t>а 38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 настоящ</w:t>
      </w:r>
      <w:r w:rsidR="00865D43">
        <w:rPr>
          <w:color w:val="000000"/>
          <w:spacing w:val="1"/>
          <w:sz w:val="28"/>
          <w:szCs w:val="28"/>
          <w:lang w:bidi="ru-RU"/>
        </w:rPr>
        <w:t>его</w:t>
      </w:r>
      <w:r w:rsidRPr="00180202">
        <w:rPr>
          <w:color w:val="000000"/>
          <w:spacing w:val="1"/>
          <w:sz w:val="28"/>
          <w:szCs w:val="28"/>
          <w:lang w:bidi="ru-RU"/>
        </w:rPr>
        <w:t xml:space="preserve"> По</w:t>
      </w:r>
      <w:r>
        <w:rPr>
          <w:color w:val="000000"/>
          <w:spacing w:val="1"/>
          <w:sz w:val="28"/>
          <w:szCs w:val="28"/>
          <w:lang w:bidi="ru-RU"/>
        </w:rPr>
        <w:t>рядк</w:t>
      </w:r>
      <w:r w:rsidR="00865D43">
        <w:rPr>
          <w:color w:val="000000"/>
          <w:spacing w:val="1"/>
          <w:sz w:val="28"/>
          <w:szCs w:val="28"/>
          <w:lang w:bidi="ru-RU"/>
        </w:rPr>
        <w:t>а</w:t>
      </w:r>
      <w:r>
        <w:rPr>
          <w:color w:val="000000"/>
          <w:spacing w:val="1"/>
          <w:sz w:val="28"/>
          <w:szCs w:val="28"/>
          <w:lang w:bidi="ru-RU"/>
        </w:rPr>
        <w:t>.</w:t>
      </w:r>
    </w:p>
    <w:p w:rsidR="00C07122" w:rsidRPr="00064218" w:rsidRDefault="00865D43" w:rsidP="00772E3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Промышленные предприятия, являющиеся у</w:t>
      </w:r>
      <w:r w:rsidR="0027685E" w:rsidRPr="00180202">
        <w:rPr>
          <w:color w:val="000000"/>
          <w:spacing w:val="1"/>
          <w:sz w:val="28"/>
          <w:szCs w:val="28"/>
          <w:lang w:bidi="ru-RU"/>
        </w:rPr>
        <w:t>частник</w:t>
      </w:r>
      <w:r>
        <w:rPr>
          <w:color w:val="000000"/>
          <w:spacing w:val="1"/>
          <w:sz w:val="28"/>
          <w:szCs w:val="28"/>
          <w:lang w:bidi="ru-RU"/>
        </w:rPr>
        <w:t>ами</w:t>
      </w:r>
      <w:r w:rsidR="0027685E" w:rsidRPr="00180202">
        <w:rPr>
          <w:color w:val="000000"/>
          <w:spacing w:val="1"/>
          <w:sz w:val="28"/>
          <w:szCs w:val="28"/>
          <w:lang w:bidi="ru-RU"/>
        </w:rPr>
        <w:t xml:space="preserve"> </w:t>
      </w:r>
      <w:r w:rsidR="00FA10D1">
        <w:rPr>
          <w:color w:val="000000"/>
          <w:spacing w:val="1"/>
          <w:sz w:val="28"/>
          <w:szCs w:val="28"/>
          <w:lang w:bidi="ru-RU"/>
        </w:rPr>
        <w:t>конкур</w:t>
      </w:r>
      <w:r w:rsidR="00FA10D1" w:rsidRPr="00FA10D1">
        <w:rPr>
          <w:color w:val="000000"/>
          <w:spacing w:val="1"/>
          <w:sz w:val="28"/>
          <w:szCs w:val="28"/>
          <w:lang w:bidi="ru-RU"/>
        </w:rPr>
        <w:t xml:space="preserve">сного </w:t>
      </w:r>
      <w:r w:rsidR="0027685E" w:rsidRPr="00FA10D1">
        <w:rPr>
          <w:color w:val="000000"/>
          <w:spacing w:val="1"/>
          <w:sz w:val="28"/>
          <w:szCs w:val="28"/>
          <w:lang w:bidi="ru-RU"/>
        </w:rPr>
        <w:t>отбора</w:t>
      </w:r>
      <w:r>
        <w:rPr>
          <w:color w:val="000000"/>
          <w:spacing w:val="1"/>
          <w:sz w:val="28"/>
          <w:szCs w:val="28"/>
          <w:lang w:bidi="ru-RU"/>
        </w:rPr>
        <w:t xml:space="preserve"> (далее – промышленные предприятия)</w:t>
      </w:r>
      <w:r w:rsidR="0027685E" w:rsidRPr="00FA10D1">
        <w:rPr>
          <w:color w:val="000000"/>
          <w:spacing w:val="1"/>
          <w:sz w:val="28"/>
          <w:szCs w:val="28"/>
          <w:lang w:bidi="ru-RU"/>
        </w:rPr>
        <w:t xml:space="preserve"> на </w:t>
      </w:r>
      <w:r w:rsidR="00FA10D1" w:rsidRPr="00FA10D1">
        <w:rPr>
          <w:color w:val="000000"/>
          <w:spacing w:val="1"/>
          <w:sz w:val="28"/>
          <w:szCs w:val="28"/>
          <w:lang w:bidi="ru-RU"/>
        </w:rPr>
        <w:t>дату подачи</w:t>
      </w:r>
      <w:r w:rsidR="0027685E" w:rsidRPr="00FA10D1">
        <w:rPr>
          <w:color w:val="000000"/>
          <w:spacing w:val="1"/>
          <w:sz w:val="28"/>
          <w:szCs w:val="28"/>
          <w:lang w:bidi="ru-RU"/>
        </w:rPr>
        <w:t xml:space="preserve"> заявок</w:t>
      </w:r>
      <w:r>
        <w:rPr>
          <w:color w:val="000000"/>
          <w:spacing w:val="1"/>
          <w:sz w:val="28"/>
          <w:szCs w:val="28"/>
          <w:lang w:bidi="ru-RU"/>
        </w:rPr>
        <w:t xml:space="preserve"> </w:t>
      </w:r>
      <w:r w:rsidR="0027685E" w:rsidRPr="00FA10D1">
        <w:rPr>
          <w:color w:val="000000"/>
          <w:spacing w:val="1"/>
          <w:sz w:val="28"/>
          <w:szCs w:val="28"/>
          <w:lang w:bidi="ru-RU"/>
        </w:rPr>
        <w:t>о предоставлении субсидии,</w:t>
      </w:r>
      <w:r w:rsidR="0027685E" w:rsidRPr="00180202">
        <w:rPr>
          <w:color w:val="000000"/>
          <w:spacing w:val="1"/>
          <w:sz w:val="28"/>
          <w:szCs w:val="28"/>
          <w:lang w:bidi="ru-RU"/>
        </w:rPr>
        <w:t xml:space="preserve"> должны соответствовать следующим требованиям:</w:t>
      </w:r>
    </w:p>
    <w:p w:rsidR="002B7847" w:rsidRPr="00244E8C" w:rsidRDefault="002B7847" w:rsidP="002B7847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244E8C">
        <w:rPr>
          <w:spacing w:val="1"/>
          <w:sz w:val="28"/>
          <w:szCs w:val="28"/>
          <w:lang w:bidi="ru-RU"/>
        </w:rPr>
        <w:t xml:space="preserve">регистрация в качестве налогоплательщика на территории </w:t>
      </w:r>
      <w:r w:rsidRPr="00244E8C">
        <w:rPr>
          <w:sz w:val="28"/>
          <w:szCs w:val="28"/>
        </w:rPr>
        <w:t>Кабардино-Балкарской Республики;</w:t>
      </w:r>
    </w:p>
    <w:p w:rsidR="002B7847" w:rsidRPr="00244E8C" w:rsidRDefault="002B7847" w:rsidP="002B7847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244E8C">
        <w:rPr>
          <w:spacing w:val="1"/>
          <w:sz w:val="28"/>
          <w:szCs w:val="28"/>
          <w:lang w:bidi="ru-RU"/>
        </w:rPr>
        <w:t xml:space="preserve">осуществление производства промышленной продукции </w:t>
      </w:r>
      <w:r w:rsidRPr="00244E8C">
        <w:rPr>
          <w:spacing w:val="1"/>
          <w:sz w:val="28"/>
          <w:szCs w:val="28"/>
          <w:lang w:bidi="ru-RU"/>
        </w:rPr>
        <w:br/>
        <w:t xml:space="preserve">на территории </w:t>
      </w:r>
      <w:r w:rsidRPr="00244E8C">
        <w:rPr>
          <w:sz w:val="28"/>
          <w:szCs w:val="28"/>
        </w:rPr>
        <w:t>Кабардино-Балкарской Республики;</w:t>
      </w:r>
    </w:p>
    <w:p w:rsidR="002B7847" w:rsidRPr="00244E8C" w:rsidRDefault="0032734D" w:rsidP="0032734D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244E8C">
        <w:rPr>
          <w:spacing w:val="1"/>
          <w:sz w:val="28"/>
          <w:szCs w:val="28"/>
          <w:lang w:bidi="ru-RU"/>
        </w:rPr>
        <w:t>осуществление деятельности, относящейся по виду экономической деятельности к разделу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Федерации);</w:t>
      </w:r>
    </w:p>
    <w:p w:rsidR="0032734D" w:rsidRPr="00865D43" w:rsidRDefault="0032734D" w:rsidP="0032734D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right="20" w:firstLine="720"/>
        <w:jc w:val="both"/>
        <w:rPr>
          <w:spacing w:val="1"/>
          <w:sz w:val="28"/>
          <w:szCs w:val="28"/>
          <w:highlight w:val="yellow"/>
          <w:lang w:bidi="ru-RU"/>
        </w:rPr>
      </w:pPr>
      <w:r w:rsidRPr="00865D43">
        <w:rPr>
          <w:spacing w:val="1"/>
          <w:sz w:val="28"/>
          <w:szCs w:val="28"/>
          <w:highlight w:val="yellow"/>
          <w:lang w:bidi="ru-RU"/>
        </w:rPr>
        <w:t>обязательство реализовывать инвестиционный проект, в рамках которого осуществляется приобретение нового оборудования, необходимого для производства промышленной продукции, срок реализации которого составляет не менее 3-х лет от года предоставления субсидии;</w:t>
      </w:r>
    </w:p>
    <w:p w:rsidR="0032734D" w:rsidRPr="00244E8C" w:rsidRDefault="0032734D" w:rsidP="0032734D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244E8C">
        <w:rPr>
          <w:spacing w:val="1"/>
          <w:sz w:val="28"/>
          <w:szCs w:val="28"/>
          <w:lang w:bidi="ru-RU"/>
        </w:rPr>
        <w:t xml:space="preserve">инвестиционный проект должен предусматривать достижение обязательных показателей, необходимых для достижения результатов предоставления субсидии, в соответствии с пунктом </w:t>
      </w:r>
      <w:r w:rsidR="00865D43">
        <w:rPr>
          <w:spacing w:val="1"/>
          <w:sz w:val="28"/>
          <w:szCs w:val="28"/>
          <w:lang w:bidi="ru-RU"/>
        </w:rPr>
        <w:t>4</w:t>
      </w:r>
      <w:r w:rsidR="00942D66">
        <w:rPr>
          <w:spacing w:val="1"/>
          <w:sz w:val="28"/>
          <w:szCs w:val="28"/>
          <w:lang w:bidi="ru-RU"/>
        </w:rPr>
        <w:t>1</w:t>
      </w:r>
      <w:r w:rsidRPr="00244E8C">
        <w:rPr>
          <w:spacing w:val="1"/>
          <w:sz w:val="28"/>
          <w:szCs w:val="28"/>
          <w:lang w:bidi="ru-RU"/>
        </w:rPr>
        <w:t xml:space="preserve"> настоящего Порядка;</w:t>
      </w:r>
    </w:p>
    <w:p w:rsidR="00064218" w:rsidRPr="0032734D" w:rsidRDefault="00064218" w:rsidP="00064218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244E8C">
        <w:rPr>
          <w:spacing w:val="1"/>
          <w:sz w:val="28"/>
          <w:szCs w:val="28"/>
          <w:lang w:bidi="ru-RU"/>
        </w:rPr>
        <w:t xml:space="preserve">отсутствие у промышленного предприятия задолженности </w:t>
      </w:r>
      <w:r w:rsidR="003F3482" w:rsidRPr="00244E8C">
        <w:rPr>
          <w:spacing w:val="1"/>
          <w:sz w:val="28"/>
          <w:szCs w:val="28"/>
          <w:lang w:bidi="ru-RU"/>
        </w:rPr>
        <w:br/>
      </w:r>
      <w:r w:rsidRPr="00244E8C">
        <w:rPr>
          <w:spacing w:val="1"/>
          <w:sz w:val="28"/>
          <w:szCs w:val="28"/>
          <w:lang w:bidi="ru-RU"/>
        </w:rPr>
        <w:t>по уплате налогов, сборов, страховых взносов, пеней, штрафов, процентов, подлежащих уплате в соответствии с законодательством Российс</w:t>
      </w:r>
      <w:r w:rsidRPr="00064218">
        <w:rPr>
          <w:spacing w:val="1"/>
          <w:sz w:val="28"/>
          <w:szCs w:val="28"/>
          <w:lang w:bidi="ru-RU"/>
        </w:rPr>
        <w:t xml:space="preserve">кой Федерации о налогах и сборах в бюджеты бюджетной системы Российской Федерации, в размере, </w:t>
      </w:r>
      <w:r w:rsidRPr="0032734D">
        <w:rPr>
          <w:spacing w:val="1"/>
          <w:sz w:val="28"/>
          <w:szCs w:val="28"/>
          <w:lang w:bidi="ru-RU"/>
        </w:rPr>
        <w:t xml:space="preserve">превышающем </w:t>
      </w:r>
      <w:r w:rsidR="0032734D" w:rsidRPr="0032734D">
        <w:rPr>
          <w:spacing w:val="1"/>
          <w:sz w:val="28"/>
          <w:szCs w:val="28"/>
          <w:lang w:bidi="ru-RU"/>
        </w:rPr>
        <w:t>30</w:t>
      </w:r>
      <w:r w:rsidRPr="0032734D">
        <w:rPr>
          <w:spacing w:val="1"/>
          <w:sz w:val="28"/>
          <w:szCs w:val="28"/>
          <w:lang w:bidi="ru-RU"/>
        </w:rPr>
        <w:t>0 тыс. рублей;</w:t>
      </w:r>
    </w:p>
    <w:p w:rsidR="00064218" w:rsidRPr="00064218" w:rsidRDefault="00064218" w:rsidP="00064218">
      <w:pPr>
        <w:pStyle w:val="a7"/>
        <w:widowControl w:val="0"/>
        <w:numPr>
          <w:ilvl w:val="0"/>
          <w:numId w:val="4"/>
        </w:numPr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064218">
        <w:rPr>
          <w:spacing w:val="1"/>
          <w:sz w:val="28"/>
          <w:szCs w:val="28"/>
          <w:lang w:bidi="ru-RU"/>
        </w:rPr>
        <w:t xml:space="preserve">на день подачи заявки на получение </w:t>
      </w:r>
      <w:r w:rsidR="0045558F">
        <w:rPr>
          <w:spacing w:val="1"/>
          <w:sz w:val="28"/>
          <w:szCs w:val="28"/>
          <w:lang w:bidi="ru-RU"/>
        </w:rPr>
        <w:t>субсидии</w:t>
      </w:r>
      <w:r w:rsidRPr="00064218">
        <w:rPr>
          <w:spacing w:val="1"/>
          <w:sz w:val="28"/>
          <w:szCs w:val="28"/>
          <w:lang w:bidi="ru-RU"/>
        </w:rPr>
        <w:t xml:space="preserve"> </w:t>
      </w:r>
      <w:r w:rsidR="0045558F" w:rsidRPr="00064218">
        <w:rPr>
          <w:spacing w:val="1"/>
          <w:sz w:val="28"/>
          <w:szCs w:val="28"/>
          <w:lang w:bidi="ru-RU"/>
        </w:rPr>
        <w:t>промышленно</w:t>
      </w:r>
      <w:r w:rsidR="0045558F">
        <w:rPr>
          <w:spacing w:val="1"/>
          <w:sz w:val="28"/>
          <w:szCs w:val="28"/>
          <w:lang w:bidi="ru-RU"/>
        </w:rPr>
        <w:t>е</w:t>
      </w:r>
      <w:r w:rsidR="0045558F" w:rsidRPr="00064218">
        <w:rPr>
          <w:spacing w:val="1"/>
          <w:sz w:val="28"/>
          <w:szCs w:val="28"/>
          <w:lang w:bidi="ru-RU"/>
        </w:rPr>
        <w:t xml:space="preserve"> предприяти</w:t>
      </w:r>
      <w:r w:rsidR="0045558F">
        <w:rPr>
          <w:spacing w:val="1"/>
          <w:sz w:val="28"/>
          <w:szCs w:val="28"/>
          <w:lang w:bidi="ru-RU"/>
        </w:rPr>
        <w:t>е</w:t>
      </w:r>
      <w:r w:rsidR="0045558F" w:rsidRPr="00064218">
        <w:rPr>
          <w:spacing w:val="1"/>
          <w:sz w:val="28"/>
          <w:szCs w:val="28"/>
          <w:lang w:bidi="ru-RU"/>
        </w:rPr>
        <w:t xml:space="preserve"> </w:t>
      </w:r>
      <w:r w:rsidR="0045558F">
        <w:rPr>
          <w:spacing w:val="1"/>
          <w:sz w:val="28"/>
          <w:szCs w:val="28"/>
          <w:lang w:bidi="ru-RU"/>
        </w:rPr>
        <w:t>не находится в процессе</w:t>
      </w:r>
      <w:r w:rsidRPr="00064218">
        <w:rPr>
          <w:spacing w:val="1"/>
          <w:sz w:val="28"/>
          <w:szCs w:val="28"/>
          <w:lang w:bidi="ru-RU"/>
        </w:rPr>
        <w:t xml:space="preserve"> </w:t>
      </w:r>
      <w:r w:rsidR="0045558F">
        <w:rPr>
          <w:spacing w:val="1"/>
          <w:sz w:val="28"/>
          <w:szCs w:val="28"/>
          <w:lang w:bidi="ru-RU"/>
        </w:rPr>
        <w:t>реорганизации</w:t>
      </w:r>
      <w:r w:rsidR="0045558F" w:rsidRPr="000B493C">
        <w:rPr>
          <w:spacing w:val="1"/>
          <w:sz w:val="28"/>
          <w:szCs w:val="28"/>
          <w:lang w:bidi="ru-RU"/>
        </w:rPr>
        <w:t xml:space="preserve"> </w:t>
      </w:r>
      <w:r w:rsidR="0045558F">
        <w:rPr>
          <w:spacing w:val="1"/>
          <w:sz w:val="28"/>
          <w:szCs w:val="28"/>
          <w:lang w:bidi="ru-RU"/>
        </w:rPr>
        <w:br/>
      </w:r>
      <w:r w:rsidR="0045558F">
        <w:rPr>
          <w:rFonts w:eastAsiaTheme="minorHAnsi"/>
          <w:sz w:val="28"/>
          <w:szCs w:val="28"/>
          <w:lang w:eastAsia="en-US"/>
        </w:rPr>
        <w:t xml:space="preserve">(за исключением реорганизации в форме присоединения </w:t>
      </w:r>
      <w:r w:rsidR="0045558F">
        <w:rPr>
          <w:rFonts w:eastAsiaTheme="minorHAnsi"/>
          <w:sz w:val="28"/>
          <w:szCs w:val="28"/>
          <w:lang w:eastAsia="en-US"/>
        </w:rPr>
        <w:br/>
        <w:t xml:space="preserve">к юридическому лицу, являющемуся участником отбора, другого юридического лица), </w:t>
      </w:r>
      <w:r w:rsidR="0045558F" w:rsidRPr="000B493C">
        <w:rPr>
          <w:spacing w:val="1"/>
          <w:sz w:val="28"/>
          <w:szCs w:val="28"/>
          <w:lang w:bidi="ru-RU"/>
        </w:rPr>
        <w:t xml:space="preserve">ликвидации, в отношении </w:t>
      </w:r>
      <w:r w:rsidR="0045558F">
        <w:rPr>
          <w:spacing w:val="1"/>
          <w:sz w:val="28"/>
          <w:szCs w:val="28"/>
          <w:lang w:bidi="ru-RU"/>
        </w:rPr>
        <w:t>него</w:t>
      </w:r>
      <w:r w:rsidR="0045558F" w:rsidRPr="000B493C">
        <w:rPr>
          <w:spacing w:val="1"/>
          <w:sz w:val="28"/>
          <w:szCs w:val="28"/>
          <w:lang w:bidi="ru-RU"/>
        </w:rPr>
        <w:t xml:space="preserve"> не введена процедура банкротства, </w:t>
      </w:r>
      <w:r w:rsidR="0045558F">
        <w:rPr>
          <w:spacing w:val="1"/>
          <w:sz w:val="28"/>
          <w:szCs w:val="28"/>
          <w:lang w:bidi="ru-RU"/>
        </w:rPr>
        <w:t xml:space="preserve">его </w:t>
      </w:r>
      <w:r w:rsidR="0045558F" w:rsidRPr="000B493C">
        <w:rPr>
          <w:spacing w:val="1"/>
          <w:sz w:val="28"/>
          <w:szCs w:val="28"/>
          <w:lang w:bidi="ru-RU"/>
        </w:rPr>
        <w:t>деятельность не приостановлена в порядке, предусмотренном законодательством Российской Федерации</w:t>
      </w:r>
      <w:r w:rsidR="0045558F">
        <w:rPr>
          <w:spacing w:val="1"/>
          <w:sz w:val="28"/>
          <w:szCs w:val="28"/>
          <w:lang w:bidi="ru-RU"/>
        </w:rPr>
        <w:t>;</w:t>
      </w:r>
    </w:p>
    <w:p w:rsidR="00064218" w:rsidRPr="00244E8C" w:rsidRDefault="00064218" w:rsidP="00064218">
      <w:pPr>
        <w:pStyle w:val="a7"/>
        <w:widowControl w:val="0"/>
        <w:numPr>
          <w:ilvl w:val="0"/>
          <w:numId w:val="4"/>
        </w:numPr>
        <w:ind w:left="0" w:right="20" w:firstLine="720"/>
        <w:jc w:val="both"/>
        <w:rPr>
          <w:spacing w:val="1"/>
          <w:sz w:val="28"/>
          <w:szCs w:val="28"/>
          <w:lang w:bidi="ru-RU"/>
        </w:rPr>
      </w:pPr>
      <w:proofErr w:type="gramStart"/>
      <w:r w:rsidRPr="00064218">
        <w:rPr>
          <w:spacing w:val="1"/>
          <w:sz w:val="28"/>
          <w:szCs w:val="28"/>
          <w:lang w:bidi="ru-RU"/>
        </w:rPr>
        <w:t xml:space="preserve">промышленное предприятие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</w:t>
      </w:r>
      <w:r w:rsidR="00FA10D1">
        <w:rPr>
          <w:spacing w:val="1"/>
          <w:sz w:val="28"/>
          <w:szCs w:val="28"/>
          <w:lang w:bidi="ru-RU"/>
        </w:rPr>
        <w:br/>
      </w:r>
      <w:r w:rsidRPr="00064218">
        <w:rPr>
          <w:spacing w:val="1"/>
          <w:sz w:val="28"/>
          <w:szCs w:val="28"/>
          <w:lang w:bidi="ru-RU"/>
        </w:rPr>
        <w:t>(через третьих лиц) участия офшорных компаний</w:t>
      </w:r>
      <w:proofErr w:type="gramEnd"/>
      <w:r w:rsidRPr="00064218">
        <w:rPr>
          <w:spacing w:val="1"/>
          <w:sz w:val="28"/>
          <w:szCs w:val="28"/>
          <w:lang w:bidi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064218">
        <w:rPr>
          <w:spacing w:val="1"/>
          <w:sz w:val="28"/>
          <w:szCs w:val="28"/>
          <w:lang w:bidi="ru-RU"/>
        </w:rPr>
        <w:t xml:space="preserve">При расчете доли участия офшорных компаний в капитале российских юридических лиц </w:t>
      </w:r>
      <w:r w:rsidR="003F3482">
        <w:rPr>
          <w:spacing w:val="1"/>
          <w:sz w:val="28"/>
          <w:szCs w:val="28"/>
          <w:lang w:bidi="ru-RU"/>
        </w:rPr>
        <w:br/>
      </w:r>
      <w:r w:rsidRPr="00064218">
        <w:rPr>
          <w:spacing w:val="1"/>
          <w:sz w:val="28"/>
          <w:szCs w:val="28"/>
          <w:lang w:bidi="ru-RU"/>
        </w:rPr>
        <w:t xml:space="preserve"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064218">
        <w:rPr>
          <w:spacing w:val="1"/>
          <w:sz w:val="28"/>
          <w:szCs w:val="28"/>
          <w:lang w:bidi="ru-RU"/>
        </w:rPr>
        <w:br/>
        <w:t xml:space="preserve">на организованных торгах в Российской Федерации, а также косвенное участие таких офшорных компаний в капитале других российских </w:t>
      </w:r>
      <w:r w:rsidRPr="00244E8C">
        <w:rPr>
          <w:spacing w:val="1"/>
          <w:sz w:val="28"/>
          <w:szCs w:val="28"/>
          <w:lang w:bidi="ru-RU"/>
        </w:rPr>
        <w:t>юридических лиц, реализованное через участие в капитале указанных</w:t>
      </w:r>
      <w:proofErr w:type="gramEnd"/>
      <w:r w:rsidRPr="00244E8C">
        <w:rPr>
          <w:spacing w:val="1"/>
          <w:sz w:val="28"/>
          <w:szCs w:val="28"/>
          <w:lang w:bidi="ru-RU"/>
        </w:rPr>
        <w:t xml:space="preserve"> публичных акционерных обществ;</w:t>
      </w:r>
    </w:p>
    <w:p w:rsidR="00064218" w:rsidRPr="00244E8C" w:rsidRDefault="003D6E38" w:rsidP="003D6E38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proofErr w:type="gramStart"/>
      <w:r w:rsidRPr="00244E8C">
        <w:rPr>
          <w:spacing w:val="1"/>
          <w:sz w:val="28"/>
          <w:szCs w:val="28"/>
          <w:lang w:bidi="ru-RU"/>
        </w:rPr>
        <w:t xml:space="preserve">в реестре дисквалифицированных лиц отсутствуют сведения </w:t>
      </w:r>
      <w:r w:rsidR="00FA10D1" w:rsidRPr="00244E8C">
        <w:rPr>
          <w:spacing w:val="1"/>
          <w:sz w:val="28"/>
          <w:szCs w:val="28"/>
          <w:lang w:bidi="ru-RU"/>
        </w:rPr>
        <w:br/>
      </w:r>
      <w:r w:rsidRPr="00244E8C">
        <w:rPr>
          <w:spacing w:val="1"/>
          <w:sz w:val="28"/>
          <w:szCs w:val="28"/>
          <w:lang w:bidi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промышленного предприятия;</w:t>
      </w:r>
      <w:proofErr w:type="gramEnd"/>
    </w:p>
    <w:p w:rsidR="00064218" w:rsidRPr="00244E8C" w:rsidRDefault="003D6E38" w:rsidP="00772E36">
      <w:pPr>
        <w:widowControl w:val="0"/>
        <w:numPr>
          <w:ilvl w:val="0"/>
          <w:numId w:val="4"/>
        </w:numPr>
        <w:tabs>
          <w:tab w:val="left" w:pos="993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proofErr w:type="gramStart"/>
      <w:r w:rsidRPr="00244E8C">
        <w:rPr>
          <w:spacing w:val="1"/>
          <w:sz w:val="28"/>
          <w:szCs w:val="28"/>
          <w:lang w:bidi="ru-RU"/>
        </w:rPr>
        <w:t>промышленное предпри</w:t>
      </w:r>
      <w:r w:rsidR="00FA10D1" w:rsidRPr="00244E8C">
        <w:rPr>
          <w:spacing w:val="1"/>
          <w:sz w:val="28"/>
          <w:szCs w:val="28"/>
          <w:lang w:bidi="ru-RU"/>
        </w:rPr>
        <w:t>я</w:t>
      </w:r>
      <w:r w:rsidRPr="00244E8C">
        <w:rPr>
          <w:spacing w:val="1"/>
          <w:sz w:val="28"/>
          <w:szCs w:val="28"/>
          <w:lang w:bidi="ru-RU"/>
        </w:rPr>
        <w:t>тие не находится в реестре недобросовестных поставщиков (подрядчиков, исполнителей) в связи</w:t>
      </w:r>
      <w:r w:rsidRPr="00244E8C">
        <w:rPr>
          <w:spacing w:val="1"/>
          <w:sz w:val="28"/>
          <w:szCs w:val="28"/>
          <w:lang w:bidi="ru-RU"/>
        </w:rPr>
        <w:br/>
        <w:t xml:space="preserve">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</w:t>
      </w:r>
      <w:r w:rsidRPr="00244E8C">
        <w:rPr>
          <w:spacing w:val="1"/>
          <w:sz w:val="28"/>
          <w:szCs w:val="28"/>
          <w:lang w:bidi="ru-RU"/>
        </w:rPr>
        <w:br/>
        <w:t>и (или) в связи с введением иностранными государствами, государственными объединениями</w:t>
      </w:r>
      <w:proofErr w:type="gramEnd"/>
      <w:r w:rsidRPr="00244E8C">
        <w:rPr>
          <w:spacing w:val="1"/>
          <w:sz w:val="28"/>
          <w:szCs w:val="28"/>
          <w:lang w:bidi="ru-RU"/>
        </w:rPr>
        <w:t xml:space="preserve"> </w:t>
      </w:r>
      <w:proofErr w:type="gramStart"/>
      <w:r w:rsidRPr="00244E8C">
        <w:rPr>
          <w:spacing w:val="1"/>
          <w:sz w:val="28"/>
          <w:szCs w:val="28"/>
          <w:lang w:bidi="ru-RU"/>
        </w:rPr>
        <w:t xml:space="preserve">и (или) союзами </w:t>
      </w:r>
      <w:r w:rsidRPr="00244E8C">
        <w:rPr>
          <w:spacing w:val="1"/>
          <w:sz w:val="28"/>
          <w:szCs w:val="28"/>
          <w:lang w:bidi="ru-RU"/>
        </w:rPr>
        <w:br/>
        <w:t xml:space="preserve">и (или) государственными (межгосударственными) учреждениями иностранных государств или государственных объединений </w:t>
      </w:r>
      <w:r w:rsidR="00FA10D1" w:rsidRPr="00244E8C">
        <w:rPr>
          <w:spacing w:val="1"/>
          <w:sz w:val="28"/>
          <w:szCs w:val="28"/>
          <w:lang w:bidi="ru-RU"/>
        </w:rPr>
        <w:br/>
      </w:r>
      <w:r w:rsidRPr="00244E8C">
        <w:rPr>
          <w:spacing w:val="1"/>
          <w:sz w:val="28"/>
          <w:szCs w:val="28"/>
          <w:lang w:bidi="ru-RU"/>
        </w:rPr>
        <w:t>и (или) союзов мер ограничительного характера;</w:t>
      </w:r>
      <w:proofErr w:type="gramEnd"/>
    </w:p>
    <w:p w:rsidR="003D6E38" w:rsidRPr="003D6E38" w:rsidRDefault="003D6E38" w:rsidP="003D6E38">
      <w:pPr>
        <w:pStyle w:val="a7"/>
        <w:widowControl w:val="0"/>
        <w:numPr>
          <w:ilvl w:val="0"/>
          <w:numId w:val="4"/>
        </w:numPr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244E8C">
        <w:rPr>
          <w:spacing w:val="1"/>
          <w:sz w:val="28"/>
          <w:szCs w:val="28"/>
          <w:lang w:bidi="ru-RU"/>
        </w:rPr>
        <w:t xml:space="preserve">промышленное предприятие не должно находиться </w:t>
      </w:r>
      <w:r w:rsidR="00FA10D1" w:rsidRPr="00244E8C">
        <w:rPr>
          <w:spacing w:val="1"/>
          <w:sz w:val="28"/>
          <w:szCs w:val="28"/>
          <w:lang w:bidi="ru-RU"/>
        </w:rPr>
        <w:br/>
      </w:r>
      <w:r w:rsidRPr="00244E8C">
        <w:rPr>
          <w:spacing w:val="1"/>
          <w:sz w:val="28"/>
          <w:szCs w:val="28"/>
          <w:lang w:bidi="ru-RU"/>
        </w:rPr>
        <w:t>в перечне организаций</w:t>
      </w:r>
      <w:r w:rsidRPr="003D6E38">
        <w:rPr>
          <w:spacing w:val="1"/>
          <w:sz w:val="28"/>
          <w:szCs w:val="28"/>
          <w:lang w:bidi="ru-RU"/>
        </w:rPr>
        <w:t xml:space="preserve"> и физических лиц, в отношении которых имеются сведения об их причастности к экстремистской деятельности </w:t>
      </w:r>
      <w:r w:rsidRPr="003D6E38">
        <w:rPr>
          <w:spacing w:val="1"/>
          <w:sz w:val="28"/>
          <w:szCs w:val="28"/>
          <w:lang w:bidi="ru-RU"/>
        </w:rPr>
        <w:br/>
        <w:t xml:space="preserve">или терроризму, либо в перечне организаций и физических лиц, </w:t>
      </w:r>
      <w:r w:rsidRPr="003D6E38">
        <w:rPr>
          <w:spacing w:val="1"/>
          <w:sz w:val="28"/>
          <w:szCs w:val="28"/>
          <w:lang w:bidi="ru-RU"/>
        </w:rPr>
        <w:br/>
        <w:t xml:space="preserve">в отношении которых имеются сведения об их причастности </w:t>
      </w:r>
      <w:r w:rsidRPr="003D6E38">
        <w:rPr>
          <w:spacing w:val="1"/>
          <w:sz w:val="28"/>
          <w:szCs w:val="28"/>
          <w:lang w:bidi="ru-RU"/>
        </w:rPr>
        <w:br/>
        <w:t>к распространению оружия массового уничтожения;</w:t>
      </w:r>
    </w:p>
    <w:p w:rsidR="00064218" w:rsidRDefault="003D6E38" w:rsidP="00772E36">
      <w:pPr>
        <w:widowControl w:val="0"/>
        <w:numPr>
          <w:ilvl w:val="0"/>
          <w:numId w:val="4"/>
        </w:numPr>
        <w:tabs>
          <w:tab w:val="left" w:pos="993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3D6E38">
        <w:rPr>
          <w:spacing w:val="1"/>
          <w:sz w:val="28"/>
          <w:szCs w:val="28"/>
          <w:lang w:bidi="ru-RU"/>
        </w:rPr>
        <w:t xml:space="preserve">промышленное предприятие не получает средства </w:t>
      </w:r>
      <w:r w:rsidR="00FA10D1">
        <w:rPr>
          <w:spacing w:val="1"/>
          <w:sz w:val="28"/>
          <w:szCs w:val="28"/>
          <w:lang w:bidi="ru-RU"/>
        </w:rPr>
        <w:br/>
      </w:r>
      <w:r w:rsidRPr="003D6E38">
        <w:rPr>
          <w:spacing w:val="1"/>
          <w:sz w:val="28"/>
          <w:szCs w:val="28"/>
          <w:lang w:bidi="ru-RU"/>
        </w:rPr>
        <w:t xml:space="preserve">из республиканского бюджета на основании иных нормативных правовых актов на цели, предусмотренные пунктом </w:t>
      </w:r>
      <w:r w:rsidR="00FA10D1">
        <w:rPr>
          <w:spacing w:val="1"/>
          <w:sz w:val="28"/>
          <w:szCs w:val="28"/>
          <w:lang w:bidi="ru-RU"/>
        </w:rPr>
        <w:t>1</w:t>
      </w:r>
      <w:r w:rsidRPr="003D6E38">
        <w:rPr>
          <w:spacing w:val="1"/>
          <w:sz w:val="28"/>
          <w:szCs w:val="28"/>
          <w:lang w:bidi="ru-RU"/>
        </w:rPr>
        <w:t xml:space="preserve"> настоящего Порядка;</w:t>
      </w:r>
    </w:p>
    <w:p w:rsidR="00ED4522" w:rsidRDefault="00C07122" w:rsidP="00ED4522">
      <w:pPr>
        <w:widowControl w:val="0"/>
        <w:numPr>
          <w:ilvl w:val="0"/>
          <w:numId w:val="4"/>
        </w:numPr>
        <w:tabs>
          <w:tab w:val="left" w:pos="993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0B493C">
        <w:rPr>
          <w:spacing w:val="1"/>
          <w:sz w:val="28"/>
          <w:szCs w:val="28"/>
          <w:lang w:bidi="ru-RU"/>
        </w:rPr>
        <w:t xml:space="preserve"> </w:t>
      </w:r>
      <w:r w:rsidR="00ED4522" w:rsidRPr="00ED4522">
        <w:rPr>
          <w:spacing w:val="1"/>
          <w:sz w:val="28"/>
          <w:szCs w:val="28"/>
          <w:lang w:bidi="ru-RU"/>
        </w:rPr>
        <w:t xml:space="preserve">у </w:t>
      </w:r>
      <w:r w:rsidR="00ED4522" w:rsidRPr="003D6E38">
        <w:rPr>
          <w:spacing w:val="1"/>
          <w:sz w:val="28"/>
          <w:szCs w:val="28"/>
          <w:lang w:bidi="ru-RU"/>
        </w:rPr>
        <w:t>промышленно</w:t>
      </w:r>
      <w:r w:rsidR="00ED4522">
        <w:rPr>
          <w:spacing w:val="1"/>
          <w:sz w:val="28"/>
          <w:szCs w:val="28"/>
          <w:lang w:bidi="ru-RU"/>
        </w:rPr>
        <w:t>го</w:t>
      </w:r>
      <w:r w:rsidR="00ED4522" w:rsidRPr="003D6E38">
        <w:rPr>
          <w:spacing w:val="1"/>
          <w:sz w:val="28"/>
          <w:szCs w:val="28"/>
          <w:lang w:bidi="ru-RU"/>
        </w:rPr>
        <w:t xml:space="preserve"> предприяти</w:t>
      </w:r>
      <w:r w:rsidR="00ED4522">
        <w:rPr>
          <w:spacing w:val="1"/>
          <w:sz w:val="28"/>
          <w:szCs w:val="28"/>
          <w:lang w:bidi="ru-RU"/>
        </w:rPr>
        <w:t>я</w:t>
      </w:r>
      <w:r w:rsidR="00ED4522" w:rsidRPr="00ED4522">
        <w:rPr>
          <w:spacing w:val="1"/>
          <w:sz w:val="28"/>
          <w:szCs w:val="28"/>
          <w:lang w:bidi="ru-RU"/>
        </w:rPr>
        <w:t xml:space="preserve"> отсутствует просроченная задолженность по возврату в республиканский бюджет </w:t>
      </w:r>
      <w:r w:rsidR="00FA10D1">
        <w:rPr>
          <w:spacing w:val="1"/>
          <w:sz w:val="28"/>
          <w:szCs w:val="28"/>
          <w:lang w:bidi="ru-RU"/>
        </w:rPr>
        <w:br/>
      </w:r>
      <w:r w:rsidR="00ED4522" w:rsidRPr="00ED4522">
        <w:rPr>
          <w:spacing w:val="1"/>
          <w:sz w:val="28"/>
          <w:szCs w:val="28"/>
          <w:lang w:bidi="ru-RU"/>
        </w:rPr>
        <w:t xml:space="preserve">субсидий, бюджетных инвестиций, </w:t>
      </w:r>
      <w:proofErr w:type="gramStart"/>
      <w:r w:rsidR="00ED4522" w:rsidRPr="00ED4522">
        <w:rPr>
          <w:spacing w:val="1"/>
          <w:sz w:val="28"/>
          <w:szCs w:val="28"/>
          <w:lang w:bidi="ru-RU"/>
        </w:rPr>
        <w:t>предоставленных</w:t>
      </w:r>
      <w:proofErr w:type="gramEnd"/>
      <w:r w:rsidR="00ED4522" w:rsidRPr="00ED4522">
        <w:rPr>
          <w:spacing w:val="1"/>
          <w:sz w:val="28"/>
          <w:szCs w:val="28"/>
          <w:lang w:bidi="ru-RU"/>
        </w:rPr>
        <w:t xml:space="preserve"> в том числе </w:t>
      </w:r>
      <w:r w:rsidR="003F3482">
        <w:rPr>
          <w:spacing w:val="1"/>
          <w:sz w:val="28"/>
          <w:szCs w:val="28"/>
          <w:lang w:bidi="ru-RU"/>
        </w:rPr>
        <w:br/>
      </w:r>
      <w:r w:rsidR="00ED4522" w:rsidRPr="00ED4522">
        <w:rPr>
          <w:spacing w:val="1"/>
          <w:sz w:val="28"/>
          <w:szCs w:val="28"/>
          <w:lang w:bidi="ru-RU"/>
        </w:rPr>
        <w:t>в соответствии с иными правовыми актами, и иная просроченная задолженность перед респуб</w:t>
      </w:r>
      <w:r w:rsidR="00FA10D1">
        <w:rPr>
          <w:spacing w:val="1"/>
          <w:sz w:val="28"/>
          <w:szCs w:val="28"/>
          <w:lang w:bidi="ru-RU"/>
        </w:rPr>
        <w:t>ликанским бюджетом</w:t>
      </w:r>
      <w:r w:rsidR="00ED4522">
        <w:rPr>
          <w:spacing w:val="1"/>
          <w:sz w:val="28"/>
          <w:szCs w:val="28"/>
          <w:lang w:bidi="ru-RU"/>
        </w:rPr>
        <w:t>.</w:t>
      </w:r>
    </w:p>
    <w:p w:rsidR="00ED4522" w:rsidRDefault="006951FF" w:rsidP="006951FF">
      <w:pPr>
        <w:pStyle w:val="a7"/>
        <w:widowControl w:val="0"/>
        <w:numPr>
          <w:ilvl w:val="0"/>
          <w:numId w:val="1"/>
        </w:numPr>
        <w:tabs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6951FF">
        <w:rPr>
          <w:spacing w:val="1"/>
          <w:sz w:val="28"/>
          <w:szCs w:val="28"/>
          <w:lang w:bidi="ru-RU"/>
        </w:rPr>
        <w:t xml:space="preserve">Для участия в конкурсном отборе на получение субсидии участники </w:t>
      </w:r>
      <w:r w:rsidR="00865D43">
        <w:rPr>
          <w:spacing w:val="1"/>
          <w:sz w:val="28"/>
          <w:szCs w:val="28"/>
          <w:lang w:bidi="ru-RU"/>
        </w:rPr>
        <w:t xml:space="preserve">конкурсного </w:t>
      </w:r>
      <w:r w:rsidRPr="006951FF">
        <w:rPr>
          <w:spacing w:val="1"/>
          <w:sz w:val="28"/>
          <w:szCs w:val="28"/>
          <w:lang w:bidi="ru-RU"/>
        </w:rPr>
        <w:t xml:space="preserve">отбора представляют в Министерство заявку, </w:t>
      </w:r>
      <w:r w:rsidR="00865D43">
        <w:rPr>
          <w:spacing w:val="1"/>
          <w:sz w:val="28"/>
          <w:szCs w:val="28"/>
          <w:lang w:bidi="ru-RU"/>
        </w:rPr>
        <w:br/>
      </w:r>
      <w:r w:rsidRPr="006951FF">
        <w:rPr>
          <w:spacing w:val="1"/>
          <w:sz w:val="28"/>
          <w:szCs w:val="28"/>
          <w:lang w:bidi="ru-RU"/>
        </w:rPr>
        <w:t>в состав кот</w:t>
      </w:r>
      <w:r w:rsidR="00865D43">
        <w:rPr>
          <w:spacing w:val="1"/>
          <w:sz w:val="28"/>
          <w:szCs w:val="28"/>
          <w:lang w:bidi="ru-RU"/>
        </w:rPr>
        <w:t>орой входят следующие документы:</w:t>
      </w:r>
    </w:p>
    <w:p w:rsidR="006951FF" w:rsidRPr="006951FF" w:rsidRDefault="006951FF" w:rsidP="006951FF">
      <w:pPr>
        <w:pStyle w:val="a7"/>
        <w:widowControl w:val="0"/>
        <w:tabs>
          <w:tab w:val="left" w:pos="993"/>
        </w:tabs>
        <w:ind w:right="20"/>
        <w:jc w:val="both"/>
        <w:rPr>
          <w:spacing w:val="1"/>
          <w:sz w:val="28"/>
          <w:szCs w:val="28"/>
          <w:lang w:bidi="ru-RU"/>
        </w:rPr>
      </w:pPr>
      <w:r w:rsidRPr="006951FF">
        <w:rPr>
          <w:spacing w:val="1"/>
          <w:sz w:val="28"/>
          <w:szCs w:val="28"/>
          <w:lang w:bidi="ru-RU"/>
        </w:rPr>
        <w:t>1) опись входящих в состав заявки документов;</w:t>
      </w:r>
    </w:p>
    <w:p w:rsidR="006951FF" w:rsidRPr="006951FF" w:rsidRDefault="006951FF" w:rsidP="009130B2">
      <w:pPr>
        <w:pStyle w:val="a7"/>
        <w:widowControl w:val="0"/>
        <w:tabs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6951FF">
        <w:rPr>
          <w:spacing w:val="1"/>
          <w:sz w:val="28"/>
          <w:szCs w:val="28"/>
          <w:lang w:bidi="ru-RU"/>
        </w:rPr>
        <w:t>2</w:t>
      </w:r>
      <w:r w:rsidRPr="00865D43">
        <w:rPr>
          <w:spacing w:val="1"/>
          <w:sz w:val="28"/>
          <w:szCs w:val="28"/>
          <w:highlight w:val="yellow"/>
          <w:lang w:bidi="ru-RU"/>
        </w:rPr>
        <w:t xml:space="preserve">) </w:t>
      </w:r>
      <w:r w:rsidR="009130B2" w:rsidRPr="00865D43">
        <w:rPr>
          <w:spacing w:val="1"/>
          <w:sz w:val="28"/>
          <w:szCs w:val="28"/>
          <w:highlight w:val="yellow"/>
          <w:lang w:bidi="ru-RU"/>
        </w:rPr>
        <w:t xml:space="preserve">заявление о предоставлении субсидии с приложением паспорта инвестиционного проекта по форме согласно приложению № </w:t>
      </w:r>
      <w:r w:rsidR="00244E8C" w:rsidRPr="00865D43">
        <w:rPr>
          <w:spacing w:val="1"/>
          <w:sz w:val="28"/>
          <w:szCs w:val="28"/>
          <w:highlight w:val="yellow"/>
          <w:lang w:bidi="ru-RU"/>
        </w:rPr>
        <w:t>2</w:t>
      </w:r>
      <w:r w:rsidR="009130B2" w:rsidRPr="00865D43">
        <w:rPr>
          <w:spacing w:val="1"/>
          <w:sz w:val="28"/>
          <w:szCs w:val="28"/>
          <w:highlight w:val="yellow"/>
          <w:lang w:bidi="ru-RU"/>
        </w:rPr>
        <w:t xml:space="preserve"> </w:t>
      </w:r>
      <w:r w:rsidR="003F3482" w:rsidRPr="00865D43">
        <w:rPr>
          <w:spacing w:val="1"/>
          <w:sz w:val="28"/>
          <w:szCs w:val="28"/>
          <w:highlight w:val="yellow"/>
          <w:lang w:bidi="ru-RU"/>
        </w:rPr>
        <w:br/>
      </w:r>
      <w:r w:rsidR="009130B2" w:rsidRPr="00865D43">
        <w:rPr>
          <w:spacing w:val="1"/>
          <w:sz w:val="28"/>
          <w:szCs w:val="28"/>
          <w:highlight w:val="yellow"/>
          <w:lang w:bidi="ru-RU"/>
        </w:rPr>
        <w:t>к настоящему Порядку;</w:t>
      </w:r>
    </w:p>
    <w:p w:rsidR="006951FF" w:rsidRPr="006951FF" w:rsidRDefault="006951FF" w:rsidP="009130B2">
      <w:pPr>
        <w:pStyle w:val="a7"/>
        <w:widowControl w:val="0"/>
        <w:tabs>
          <w:tab w:val="left" w:pos="993"/>
        </w:tabs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6951FF">
        <w:rPr>
          <w:spacing w:val="1"/>
          <w:sz w:val="28"/>
          <w:szCs w:val="28"/>
          <w:lang w:bidi="ru-RU"/>
        </w:rPr>
        <w:t xml:space="preserve">3) согласие промышленного предприятия на публикацию (размещение) в сети </w:t>
      </w:r>
      <w:r w:rsidR="009130B2">
        <w:rPr>
          <w:spacing w:val="1"/>
          <w:sz w:val="28"/>
          <w:szCs w:val="28"/>
          <w:lang w:bidi="ru-RU"/>
        </w:rPr>
        <w:t>«</w:t>
      </w:r>
      <w:r w:rsidRPr="006951FF">
        <w:rPr>
          <w:spacing w:val="1"/>
          <w:sz w:val="28"/>
          <w:szCs w:val="28"/>
          <w:lang w:bidi="ru-RU"/>
        </w:rPr>
        <w:t>Интернет</w:t>
      </w:r>
      <w:r w:rsidR="009130B2">
        <w:rPr>
          <w:spacing w:val="1"/>
          <w:sz w:val="28"/>
          <w:szCs w:val="28"/>
          <w:lang w:bidi="ru-RU"/>
        </w:rPr>
        <w:t>»</w:t>
      </w:r>
      <w:r w:rsidRPr="006951FF">
        <w:rPr>
          <w:spacing w:val="1"/>
          <w:sz w:val="28"/>
          <w:szCs w:val="28"/>
          <w:lang w:bidi="ru-RU"/>
        </w:rPr>
        <w:t xml:space="preserve"> информации о </w:t>
      </w:r>
      <w:r w:rsidR="00865D43">
        <w:rPr>
          <w:spacing w:val="1"/>
          <w:sz w:val="28"/>
          <w:szCs w:val="28"/>
          <w:lang w:bidi="ru-RU"/>
        </w:rPr>
        <w:t>нем</w:t>
      </w:r>
      <w:r w:rsidRPr="006951FF">
        <w:rPr>
          <w:spacing w:val="1"/>
          <w:sz w:val="28"/>
          <w:szCs w:val="28"/>
          <w:lang w:bidi="ru-RU"/>
        </w:rPr>
        <w:t xml:space="preserve">, о подаваемой </w:t>
      </w:r>
      <w:r w:rsidR="00865D43">
        <w:rPr>
          <w:spacing w:val="1"/>
          <w:sz w:val="28"/>
          <w:szCs w:val="28"/>
          <w:lang w:bidi="ru-RU"/>
        </w:rPr>
        <w:br/>
        <w:t>им</w:t>
      </w:r>
      <w:r w:rsidRPr="006951FF">
        <w:rPr>
          <w:spacing w:val="1"/>
          <w:sz w:val="28"/>
          <w:szCs w:val="28"/>
          <w:lang w:bidi="ru-RU"/>
        </w:rPr>
        <w:t xml:space="preserve"> заявке, иной информации связанной с конкурс</w:t>
      </w:r>
      <w:r w:rsidR="00D20977">
        <w:rPr>
          <w:spacing w:val="1"/>
          <w:sz w:val="28"/>
          <w:szCs w:val="28"/>
          <w:lang w:bidi="ru-RU"/>
        </w:rPr>
        <w:t>ным отбором</w:t>
      </w:r>
      <w:r w:rsidRPr="006951FF">
        <w:rPr>
          <w:spacing w:val="1"/>
          <w:sz w:val="28"/>
          <w:szCs w:val="28"/>
          <w:lang w:bidi="ru-RU"/>
        </w:rPr>
        <w:t>, а также согласие на обработку персональных данных</w:t>
      </w:r>
      <w:r w:rsidR="00411C6D">
        <w:rPr>
          <w:spacing w:val="1"/>
          <w:sz w:val="28"/>
          <w:szCs w:val="28"/>
          <w:lang w:bidi="ru-RU"/>
        </w:rPr>
        <w:t xml:space="preserve"> </w:t>
      </w:r>
      <w:r w:rsidR="00411C6D" w:rsidRPr="00411C6D">
        <w:rPr>
          <w:spacing w:val="1"/>
          <w:sz w:val="28"/>
          <w:szCs w:val="28"/>
          <w:lang w:bidi="ru-RU"/>
        </w:rPr>
        <w:t>(для физического лица)</w:t>
      </w:r>
      <w:r w:rsidRPr="006951FF">
        <w:rPr>
          <w:spacing w:val="1"/>
          <w:sz w:val="28"/>
          <w:szCs w:val="28"/>
          <w:lang w:bidi="ru-RU"/>
        </w:rPr>
        <w:t>;</w:t>
      </w:r>
    </w:p>
    <w:p w:rsidR="006951FF" w:rsidRPr="006951FF" w:rsidRDefault="006951FF" w:rsidP="006951FF">
      <w:pPr>
        <w:pStyle w:val="a7"/>
        <w:widowControl w:val="0"/>
        <w:tabs>
          <w:tab w:val="left" w:pos="993"/>
        </w:tabs>
        <w:ind w:right="20"/>
        <w:jc w:val="both"/>
        <w:rPr>
          <w:spacing w:val="1"/>
          <w:sz w:val="28"/>
          <w:szCs w:val="28"/>
          <w:lang w:bidi="ru-RU"/>
        </w:rPr>
      </w:pPr>
      <w:r w:rsidRPr="006951FF">
        <w:rPr>
          <w:spacing w:val="1"/>
          <w:sz w:val="28"/>
          <w:szCs w:val="28"/>
          <w:lang w:bidi="ru-RU"/>
        </w:rPr>
        <w:t>4) копию устава промышленного предприятия;</w:t>
      </w:r>
    </w:p>
    <w:p w:rsidR="006951FF" w:rsidRPr="006951FF" w:rsidRDefault="006951FF" w:rsidP="00411C6D">
      <w:pPr>
        <w:pStyle w:val="a7"/>
        <w:widowControl w:val="0"/>
        <w:tabs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6951FF">
        <w:rPr>
          <w:spacing w:val="1"/>
          <w:sz w:val="28"/>
          <w:szCs w:val="28"/>
          <w:lang w:bidi="ru-RU"/>
        </w:rPr>
        <w:t>5) копии документов, подтверждающих полномочия руководителя и главного бухгалтера промышленного предприятия;</w:t>
      </w:r>
    </w:p>
    <w:p w:rsidR="006951FF" w:rsidRPr="006951FF" w:rsidRDefault="006951FF" w:rsidP="00B3235E">
      <w:pPr>
        <w:pStyle w:val="a7"/>
        <w:widowControl w:val="0"/>
        <w:tabs>
          <w:tab w:val="left" w:pos="993"/>
        </w:tabs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6951FF">
        <w:rPr>
          <w:spacing w:val="1"/>
          <w:sz w:val="28"/>
          <w:szCs w:val="28"/>
          <w:lang w:bidi="ru-RU"/>
        </w:rPr>
        <w:t xml:space="preserve">6) копию документа, подтверждающего полномочия лица </w:t>
      </w:r>
      <w:r w:rsidR="003F3482">
        <w:rPr>
          <w:spacing w:val="1"/>
          <w:sz w:val="28"/>
          <w:szCs w:val="28"/>
          <w:lang w:bidi="ru-RU"/>
        </w:rPr>
        <w:br/>
      </w:r>
      <w:r w:rsidRPr="006951FF">
        <w:rPr>
          <w:spacing w:val="1"/>
          <w:sz w:val="28"/>
          <w:szCs w:val="28"/>
          <w:lang w:bidi="ru-RU"/>
        </w:rPr>
        <w:t>на подачу заявки от имени промышленного предприятия, - в случае если заявку подает лицо, сведения о котором как о лице, имеющем право без доверенности действовать от имени промышленного предприятия, не содержатся в едином государственном реестре юридических лиц;</w:t>
      </w:r>
    </w:p>
    <w:p w:rsidR="006951FF" w:rsidRPr="006951FF" w:rsidRDefault="00E213B3" w:rsidP="00B3235E">
      <w:pPr>
        <w:pStyle w:val="a7"/>
        <w:widowControl w:val="0"/>
        <w:tabs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7</w:t>
      </w:r>
      <w:r w:rsidR="006951FF" w:rsidRPr="006951FF">
        <w:rPr>
          <w:spacing w:val="1"/>
          <w:sz w:val="28"/>
          <w:szCs w:val="28"/>
          <w:lang w:bidi="ru-RU"/>
        </w:rPr>
        <w:t xml:space="preserve">) </w:t>
      </w:r>
      <w:r w:rsidR="00B3235E" w:rsidRPr="00B3235E">
        <w:rPr>
          <w:spacing w:val="1"/>
          <w:sz w:val="28"/>
          <w:szCs w:val="28"/>
          <w:lang w:bidi="ru-RU"/>
        </w:rPr>
        <w:t xml:space="preserve">расчет планируемого размера субсидии на возмещение части затрат промышленных предприятий, связанных с приобретением нового оборудования, по форме </w:t>
      </w:r>
      <w:r w:rsidR="00B3235E" w:rsidRPr="00B02502">
        <w:rPr>
          <w:spacing w:val="1"/>
          <w:sz w:val="28"/>
          <w:szCs w:val="28"/>
          <w:lang w:bidi="ru-RU"/>
        </w:rPr>
        <w:t xml:space="preserve">согласно приложению № </w:t>
      </w:r>
      <w:r>
        <w:rPr>
          <w:spacing w:val="1"/>
          <w:sz w:val="28"/>
          <w:szCs w:val="28"/>
          <w:lang w:bidi="ru-RU"/>
        </w:rPr>
        <w:t>3</w:t>
      </w:r>
      <w:r w:rsidR="003F3482" w:rsidRPr="00B02502">
        <w:rPr>
          <w:spacing w:val="1"/>
          <w:sz w:val="28"/>
          <w:szCs w:val="28"/>
          <w:lang w:bidi="ru-RU"/>
        </w:rPr>
        <w:br/>
      </w:r>
      <w:r w:rsidR="00B3235E" w:rsidRPr="00B3235E">
        <w:rPr>
          <w:spacing w:val="1"/>
          <w:sz w:val="28"/>
          <w:szCs w:val="28"/>
          <w:lang w:bidi="ru-RU"/>
        </w:rPr>
        <w:t>к настоящему По</w:t>
      </w:r>
      <w:r w:rsidR="00B3235E">
        <w:rPr>
          <w:spacing w:val="1"/>
          <w:sz w:val="28"/>
          <w:szCs w:val="28"/>
          <w:lang w:bidi="ru-RU"/>
        </w:rPr>
        <w:t>рядку;</w:t>
      </w:r>
    </w:p>
    <w:p w:rsidR="00B3235E" w:rsidRDefault="00E213B3" w:rsidP="00B3235E">
      <w:pPr>
        <w:pStyle w:val="a7"/>
        <w:widowControl w:val="0"/>
        <w:tabs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proofErr w:type="gramStart"/>
      <w:r>
        <w:rPr>
          <w:spacing w:val="1"/>
          <w:sz w:val="28"/>
          <w:szCs w:val="28"/>
          <w:lang w:bidi="ru-RU"/>
        </w:rPr>
        <w:t>8</w:t>
      </w:r>
      <w:r w:rsidR="006951FF" w:rsidRPr="006951FF">
        <w:rPr>
          <w:spacing w:val="1"/>
          <w:sz w:val="28"/>
          <w:szCs w:val="28"/>
          <w:lang w:bidi="ru-RU"/>
        </w:rPr>
        <w:t xml:space="preserve">) </w:t>
      </w:r>
      <w:r w:rsidR="00B3235E" w:rsidRPr="00B3235E">
        <w:rPr>
          <w:spacing w:val="1"/>
          <w:sz w:val="28"/>
          <w:szCs w:val="28"/>
          <w:lang w:bidi="ru-RU"/>
        </w:rPr>
        <w:t xml:space="preserve">копии договоров, о приобретении нового оборудования, участвующего в технологическом процессе, счетов (при наличии) </w:t>
      </w:r>
      <w:r w:rsidR="003F3482">
        <w:rPr>
          <w:spacing w:val="1"/>
          <w:sz w:val="28"/>
          <w:szCs w:val="28"/>
          <w:lang w:bidi="ru-RU"/>
        </w:rPr>
        <w:br/>
      </w:r>
      <w:r w:rsidR="00B3235E" w:rsidRPr="00B3235E">
        <w:rPr>
          <w:spacing w:val="1"/>
          <w:sz w:val="28"/>
          <w:szCs w:val="28"/>
          <w:lang w:bidi="ru-RU"/>
        </w:rPr>
        <w:t xml:space="preserve">и документов о передаче нового оборудования промышленному предприятию (накладных к договорам) (договоры должны быть заключены не ранее 1 января года, предшествующего году предоставления субсидии, или к договорам должна быть приложена </w:t>
      </w:r>
      <w:r w:rsidR="00B3235E" w:rsidRPr="00E61D00">
        <w:rPr>
          <w:spacing w:val="1"/>
          <w:sz w:val="28"/>
          <w:szCs w:val="28"/>
          <w:highlight w:val="yellow"/>
          <w:lang w:bidi="ru-RU"/>
        </w:rPr>
        <w:t>спецификация</w:t>
      </w:r>
      <w:r w:rsidR="00B3235E" w:rsidRPr="00B3235E">
        <w:rPr>
          <w:spacing w:val="1"/>
          <w:sz w:val="28"/>
          <w:szCs w:val="28"/>
          <w:lang w:bidi="ru-RU"/>
        </w:rPr>
        <w:t>, датированная датой не ранее 1 января года, предшествующего году предоставления субсидии);</w:t>
      </w:r>
      <w:proofErr w:type="gramEnd"/>
    </w:p>
    <w:p w:rsidR="00B3235E" w:rsidRDefault="00E213B3" w:rsidP="00B3235E">
      <w:pPr>
        <w:pStyle w:val="a7"/>
        <w:widowControl w:val="0"/>
        <w:tabs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9</w:t>
      </w:r>
      <w:r w:rsidR="00B3235E">
        <w:rPr>
          <w:spacing w:val="1"/>
          <w:sz w:val="28"/>
          <w:szCs w:val="28"/>
          <w:lang w:bidi="ru-RU"/>
        </w:rPr>
        <w:t xml:space="preserve">) </w:t>
      </w:r>
      <w:r w:rsidR="00B3235E" w:rsidRPr="00B3235E">
        <w:rPr>
          <w:spacing w:val="1"/>
          <w:sz w:val="28"/>
          <w:szCs w:val="28"/>
          <w:lang w:bidi="ru-RU"/>
        </w:rPr>
        <w:t>копии документов об оплате нового оборудования (платежных документов), датированных сроком не ранее 1 января года, предшествующего году предоставления субсидии, подтверждающих фактические затраты на приобретение нового оборудования, участвующего в технологическом процессе;</w:t>
      </w:r>
    </w:p>
    <w:p w:rsidR="00B3235E" w:rsidRDefault="00B3235E" w:rsidP="00B3235E">
      <w:pPr>
        <w:pStyle w:val="a7"/>
        <w:widowControl w:val="0"/>
        <w:tabs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proofErr w:type="gramStart"/>
      <w:r>
        <w:rPr>
          <w:spacing w:val="1"/>
          <w:sz w:val="28"/>
          <w:szCs w:val="28"/>
          <w:lang w:bidi="ru-RU"/>
        </w:rPr>
        <w:t>1</w:t>
      </w:r>
      <w:r w:rsidR="00E213B3">
        <w:rPr>
          <w:spacing w:val="1"/>
          <w:sz w:val="28"/>
          <w:szCs w:val="28"/>
          <w:lang w:bidi="ru-RU"/>
        </w:rPr>
        <w:t>0</w:t>
      </w:r>
      <w:r>
        <w:rPr>
          <w:spacing w:val="1"/>
          <w:sz w:val="28"/>
          <w:szCs w:val="28"/>
          <w:lang w:bidi="ru-RU"/>
        </w:rPr>
        <w:t xml:space="preserve">) </w:t>
      </w:r>
      <w:r w:rsidRPr="00B3235E">
        <w:rPr>
          <w:spacing w:val="1"/>
          <w:sz w:val="28"/>
          <w:szCs w:val="28"/>
          <w:lang w:bidi="ru-RU"/>
        </w:rPr>
        <w:t xml:space="preserve">документы по постановке нового оборудования на баланс </w:t>
      </w:r>
      <w:r w:rsidR="003F3482">
        <w:rPr>
          <w:spacing w:val="1"/>
          <w:sz w:val="28"/>
          <w:szCs w:val="28"/>
          <w:lang w:bidi="ru-RU"/>
        </w:rPr>
        <w:br/>
      </w:r>
      <w:r w:rsidRPr="00B3235E">
        <w:rPr>
          <w:spacing w:val="1"/>
          <w:sz w:val="28"/>
          <w:szCs w:val="28"/>
          <w:lang w:bidi="ru-RU"/>
        </w:rPr>
        <w:t xml:space="preserve">(в том числе копии актов о приеме-передаче объекта основных средств (кроме зданий, сооружений) и (или) копии актов о приеме-передаче групп объектов основных средств (кроме зданий, сооружений) </w:t>
      </w:r>
      <w:r w:rsidR="003F3482">
        <w:rPr>
          <w:spacing w:val="1"/>
          <w:sz w:val="28"/>
          <w:szCs w:val="28"/>
          <w:lang w:bidi="ru-RU"/>
        </w:rPr>
        <w:br/>
      </w:r>
      <w:r w:rsidRPr="00B3235E">
        <w:rPr>
          <w:spacing w:val="1"/>
          <w:sz w:val="28"/>
          <w:szCs w:val="28"/>
          <w:lang w:bidi="ru-RU"/>
        </w:rPr>
        <w:t xml:space="preserve">по формам </w:t>
      </w:r>
      <w:r w:rsidR="00F745C2">
        <w:rPr>
          <w:spacing w:val="1"/>
          <w:sz w:val="28"/>
          <w:szCs w:val="28"/>
          <w:lang w:bidi="ru-RU"/>
        </w:rPr>
        <w:t>№</w:t>
      </w:r>
      <w:r w:rsidRPr="00B3235E">
        <w:rPr>
          <w:spacing w:val="1"/>
          <w:sz w:val="28"/>
          <w:szCs w:val="28"/>
          <w:lang w:bidi="ru-RU"/>
        </w:rPr>
        <w:t xml:space="preserve"> ОС-1, </w:t>
      </w:r>
      <w:r>
        <w:rPr>
          <w:spacing w:val="1"/>
          <w:sz w:val="28"/>
          <w:szCs w:val="28"/>
          <w:lang w:bidi="ru-RU"/>
        </w:rPr>
        <w:t>№</w:t>
      </w:r>
      <w:r w:rsidRPr="00B3235E">
        <w:rPr>
          <w:spacing w:val="1"/>
          <w:sz w:val="28"/>
          <w:szCs w:val="28"/>
          <w:lang w:bidi="ru-RU"/>
        </w:rPr>
        <w:t xml:space="preserve"> ОС-1б, утвержденным постановлением Государственного комитета Российской Федерации по статистике </w:t>
      </w:r>
      <w:r w:rsidR="003F3482">
        <w:rPr>
          <w:spacing w:val="1"/>
          <w:sz w:val="28"/>
          <w:szCs w:val="28"/>
          <w:lang w:bidi="ru-RU"/>
        </w:rPr>
        <w:br/>
      </w:r>
      <w:r w:rsidRPr="00B3235E">
        <w:rPr>
          <w:spacing w:val="1"/>
          <w:sz w:val="28"/>
          <w:szCs w:val="28"/>
          <w:lang w:bidi="ru-RU"/>
        </w:rPr>
        <w:t xml:space="preserve">от 21 января 2003 года </w:t>
      </w:r>
      <w:r>
        <w:rPr>
          <w:spacing w:val="1"/>
          <w:sz w:val="28"/>
          <w:szCs w:val="28"/>
          <w:lang w:bidi="ru-RU"/>
        </w:rPr>
        <w:t>№</w:t>
      </w:r>
      <w:r w:rsidRPr="00B3235E">
        <w:rPr>
          <w:spacing w:val="1"/>
          <w:sz w:val="28"/>
          <w:szCs w:val="28"/>
          <w:lang w:bidi="ru-RU"/>
        </w:rPr>
        <w:t xml:space="preserve"> 7, или аналогичных им первичных документов, формы которых определены</w:t>
      </w:r>
      <w:proofErr w:type="gramEnd"/>
      <w:r w:rsidRPr="00B3235E">
        <w:rPr>
          <w:spacing w:val="1"/>
          <w:sz w:val="28"/>
          <w:szCs w:val="28"/>
          <w:lang w:bidi="ru-RU"/>
        </w:rPr>
        <w:t xml:space="preserve"> руководителем участника отбора в силу части 4 статьи 9 Федерального закона </w:t>
      </w:r>
      <w:r>
        <w:rPr>
          <w:spacing w:val="1"/>
          <w:sz w:val="28"/>
          <w:szCs w:val="28"/>
          <w:lang w:bidi="ru-RU"/>
        </w:rPr>
        <w:t>«</w:t>
      </w:r>
      <w:r w:rsidRPr="00B3235E">
        <w:rPr>
          <w:spacing w:val="1"/>
          <w:sz w:val="28"/>
          <w:szCs w:val="28"/>
          <w:lang w:bidi="ru-RU"/>
        </w:rPr>
        <w:t>О бухгалтерском учете</w:t>
      </w:r>
      <w:r>
        <w:rPr>
          <w:spacing w:val="1"/>
          <w:sz w:val="28"/>
          <w:szCs w:val="28"/>
          <w:lang w:bidi="ru-RU"/>
        </w:rPr>
        <w:t>»</w:t>
      </w:r>
      <w:r w:rsidRPr="00B3235E">
        <w:rPr>
          <w:spacing w:val="1"/>
          <w:sz w:val="28"/>
          <w:szCs w:val="28"/>
          <w:lang w:bidi="ru-RU"/>
        </w:rPr>
        <w:t>;</w:t>
      </w:r>
    </w:p>
    <w:p w:rsidR="003F3482" w:rsidRDefault="003F3482" w:rsidP="00B3235E">
      <w:pPr>
        <w:pStyle w:val="a7"/>
        <w:widowControl w:val="0"/>
        <w:tabs>
          <w:tab w:val="left" w:pos="993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1</w:t>
      </w:r>
      <w:r w:rsidR="00E213B3">
        <w:rPr>
          <w:spacing w:val="1"/>
          <w:sz w:val="28"/>
          <w:szCs w:val="28"/>
          <w:lang w:bidi="ru-RU"/>
        </w:rPr>
        <w:t>1</w:t>
      </w:r>
      <w:r>
        <w:rPr>
          <w:spacing w:val="1"/>
          <w:sz w:val="28"/>
          <w:szCs w:val="28"/>
          <w:lang w:bidi="ru-RU"/>
        </w:rPr>
        <w:t xml:space="preserve">) </w:t>
      </w:r>
      <w:r w:rsidRPr="003F3482">
        <w:rPr>
          <w:spacing w:val="1"/>
          <w:sz w:val="28"/>
          <w:szCs w:val="28"/>
          <w:lang w:bidi="ru-RU"/>
        </w:rPr>
        <w:t>справку налогового органа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745C2" w:rsidRPr="00F745C2" w:rsidRDefault="00F745C2" w:rsidP="00F745C2">
      <w:pPr>
        <w:pStyle w:val="ConsPlusNormal"/>
        <w:numPr>
          <w:ilvl w:val="0"/>
          <w:numId w:val="1"/>
        </w:numPr>
        <w:tabs>
          <w:tab w:val="left" w:pos="1134"/>
        </w:tabs>
        <w:spacing w:before="220"/>
        <w:ind w:right="20" w:firstLine="540"/>
        <w:jc w:val="both"/>
        <w:rPr>
          <w:rFonts w:ascii="Times New Roman" w:hAnsi="Times New Roman" w:cs="Times New Roman"/>
          <w:spacing w:val="1"/>
          <w:sz w:val="28"/>
          <w:szCs w:val="28"/>
          <w:lang w:bidi="ru-RU"/>
        </w:rPr>
      </w:pPr>
      <w:r w:rsidRPr="00F745C2">
        <w:rPr>
          <w:rFonts w:ascii="Times New Roman" w:hAnsi="Times New Roman" w:cs="Times New Roman"/>
          <w:spacing w:val="1"/>
          <w:sz w:val="28"/>
          <w:szCs w:val="28"/>
          <w:lang w:bidi="ru-RU"/>
        </w:rPr>
        <w:t>Заявки представляются на бумажном носителе.</w:t>
      </w:r>
      <w:r>
        <w:rPr>
          <w:rFonts w:ascii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 w:rsidRPr="00F745C2">
        <w:rPr>
          <w:rFonts w:ascii="Times New Roman" w:hAnsi="Times New Roman" w:cs="Times New Roman"/>
          <w:spacing w:val="1"/>
          <w:sz w:val="28"/>
          <w:szCs w:val="28"/>
          <w:lang w:bidi="ru-RU"/>
        </w:rPr>
        <w:t>Листы заявки должны быть прошиты, пронумерованы сквозной нумерацией страниц, заверены подписью руководителя участника отбора и скреплены печатью (при наличии).</w:t>
      </w:r>
    </w:p>
    <w:p w:rsidR="00F745C2" w:rsidRPr="00F745C2" w:rsidRDefault="00F745C2" w:rsidP="00F745C2">
      <w:pPr>
        <w:widowControl w:val="0"/>
        <w:tabs>
          <w:tab w:val="left" w:pos="1134"/>
        </w:tabs>
        <w:ind w:right="20" w:firstLine="851"/>
        <w:jc w:val="both"/>
        <w:rPr>
          <w:spacing w:val="1"/>
          <w:sz w:val="28"/>
          <w:szCs w:val="28"/>
          <w:lang w:bidi="ru-RU"/>
        </w:rPr>
      </w:pPr>
      <w:r w:rsidRPr="00F745C2">
        <w:rPr>
          <w:spacing w:val="1"/>
          <w:sz w:val="28"/>
          <w:szCs w:val="28"/>
          <w:lang w:bidi="ru-RU"/>
        </w:rPr>
        <w:t xml:space="preserve">Документы, содержащиеся в заявке, не должны содержать повреждения, не позволяющие истолковать их содержание, </w:t>
      </w:r>
      <w:r w:rsidR="003F3482">
        <w:rPr>
          <w:spacing w:val="1"/>
          <w:sz w:val="28"/>
          <w:szCs w:val="28"/>
          <w:lang w:bidi="ru-RU"/>
        </w:rPr>
        <w:br/>
      </w:r>
      <w:r w:rsidRPr="00F745C2">
        <w:rPr>
          <w:spacing w:val="1"/>
          <w:sz w:val="28"/>
          <w:szCs w:val="28"/>
          <w:lang w:bidi="ru-RU"/>
        </w:rPr>
        <w:t>и (или) противоречивые сведения.</w:t>
      </w:r>
    </w:p>
    <w:p w:rsidR="00F745C2" w:rsidRPr="00F745C2" w:rsidRDefault="00F745C2" w:rsidP="00F745C2">
      <w:pPr>
        <w:widowControl w:val="0"/>
        <w:tabs>
          <w:tab w:val="left" w:pos="1134"/>
        </w:tabs>
        <w:ind w:right="20" w:firstLine="851"/>
        <w:jc w:val="both"/>
        <w:rPr>
          <w:spacing w:val="1"/>
          <w:sz w:val="28"/>
          <w:szCs w:val="28"/>
          <w:lang w:bidi="ru-RU"/>
        </w:rPr>
      </w:pPr>
      <w:r w:rsidRPr="00F745C2">
        <w:rPr>
          <w:spacing w:val="1"/>
          <w:sz w:val="28"/>
          <w:szCs w:val="28"/>
          <w:lang w:bidi="ru-RU"/>
        </w:rPr>
        <w:t xml:space="preserve">Ответственность за достоверность сведений, содержащихся </w:t>
      </w:r>
      <w:r w:rsidR="002B7847">
        <w:rPr>
          <w:spacing w:val="1"/>
          <w:sz w:val="28"/>
          <w:szCs w:val="28"/>
          <w:lang w:bidi="ru-RU"/>
        </w:rPr>
        <w:br/>
      </w:r>
      <w:r w:rsidRPr="00F745C2">
        <w:rPr>
          <w:spacing w:val="1"/>
          <w:sz w:val="28"/>
          <w:szCs w:val="28"/>
          <w:lang w:bidi="ru-RU"/>
        </w:rPr>
        <w:t>в заявке, возлагается на участника</w:t>
      </w:r>
      <w:r w:rsidR="00A653C0">
        <w:rPr>
          <w:spacing w:val="1"/>
          <w:sz w:val="28"/>
          <w:szCs w:val="28"/>
          <w:lang w:bidi="ru-RU"/>
        </w:rPr>
        <w:t xml:space="preserve"> конкурсного</w:t>
      </w:r>
      <w:r w:rsidRPr="00F745C2">
        <w:rPr>
          <w:spacing w:val="1"/>
          <w:sz w:val="28"/>
          <w:szCs w:val="28"/>
          <w:lang w:bidi="ru-RU"/>
        </w:rPr>
        <w:t xml:space="preserve"> отбора в соответствии </w:t>
      </w:r>
      <w:r w:rsidR="002B7847">
        <w:rPr>
          <w:spacing w:val="1"/>
          <w:sz w:val="28"/>
          <w:szCs w:val="28"/>
          <w:lang w:bidi="ru-RU"/>
        </w:rPr>
        <w:br/>
      </w:r>
      <w:r w:rsidRPr="00F745C2">
        <w:rPr>
          <w:spacing w:val="1"/>
          <w:sz w:val="28"/>
          <w:szCs w:val="28"/>
          <w:lang w:bidi="ru-RU"/>
        </w:rPr>
        <w:t>с законодательством Российской Федерации.</w:t>
      </w:r>
    </w:p>
    <w:p w:rsidR="00531D90" w:rsidRPr="00531D90" w:rsidRDefault="00531D90" w:rsidP="00531D90">
      <w:pPr>
        <w:widowControl w:val="0"/>
        <w:numPr>
          <w:ilvl w:val="0"/>
          <w:numId w:val="1"/>
        </w:numPr>
        <w:tabs>
          <w:tab w:val="left" w:pos="1134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 xml:space="preserve"> </w:t>
      </w:r>
      <w:r w:rsidRPr="00531D90">
        <w:rPr>
          <w:spacing w:val="1"/>
          <w:sz w:val="28"/>
          <w:szCs w:val="28"/>
          <w:lang w:bidi="ru-RU"/>
        </w:rPr>
        <w:t>Один участник</w:t>
      </w:r>
      <w:r w:rsidR="00A653C0">
        <w:rPr>
          <w:spacing w:val="1"/>
          <w:sz w:val="28"/>
          <w:szCs w:val="28"/>
          <w:lang w:bidi="ru-RU"/>
        </w:rPr>
        <w:t xml:space="preserve"> конкурсного</w:t>
      </w:r>
      <w:r w:rsidRPr="00531D90">
        <w:rPr>
          <w:spacing w:val="1"/>
          <w:sz w:val="28"/>
          <w:szCs w:val="28"/>
          <w:lang w:bidi="ru-RU"/>
        </w:rPr>
        <w:t xml:space="preserve"> отбора вправе подать одну заявку.</w:t>
      </w:r>
    </w:p>
    <w:p w:rsidR="00F745C2" w:rsidRDefault="00531D90" w:rsidP="00531D90">
      <w:pPr>
        <w:widowControl w:val="0"/>
        <w:numPr>
          <w:ilvl w:val="0"/>
          <w:numId w:val="1"/>
        </w:numPr>
        <w:tabs>
          <w:tab w:val="left" w:pos="1134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531D90">
        <w:rPr>
          <w:spacing w:val="1"/>
          <w:sz w:val="28"/>
          <w:szCs w:val="28"/>
          <w:lang w:bidi="ru-RU"/>
        </w:rPr>
        <w:t>Министерство осуществляет регистрацию представленных заявок в той последовательности, в которой они поступили, в журнале регистрации заявок (далее - журнал). Журнал должен быть прошнурован, пронумерован и скреплен печатью Министерства.</w:t>
      </w:r>
      <w:r>
        <w:rPr>
          <w:spacing w:val="1"/>
          <w:sz w:val="28"/>
          <w:szCs w:val="28"/>
          <w:lang w:bidi="ru-RU"/>
        </w:rPr>
        <w:t xml:space="preserve"> </w:t>
      </w:r>
      <w:r w:rsidRPr="00531D90">
        <w:rPr>
          <w:spacing w:val="1"/>
          <w:sz w:val="28"/>
          <w:szCs w:val="28"/>
          <w:lang w:bidi="ru-RU"/>
        </w:rPr>
        <w:t>Хранение представленных заявок осуществляет Министерство.</w:t>
      </w:r>
    </w:p>
    <w:p w:rsidR="002B7847" w:rsidRDefault="002B7847" w:rsidP="002B7847">
      <w:pPr>
        <w:widowControl w:val="0"/>
        <w:tabs>
          <w:tab w:val="left" w:pos="1134"/>
        </w:tabs>
        <w:ind w:right="20" w:firstLine="851"/>
        <w:jc w:val="both"/>
        <w:rPr>
          <w:spacing w:val="1"/>
          <w:sz w:val="28"/>
          <w:szCs w:val="28"/>
          <w:lang w:bidi="ru-RU"/>
        </w:rPr>
      </w:pPr>
      <w:r w:rsidRPr="002B7847">
        <w:rPr>
          <w:spacing w:val="1"/>
          <w:sz w:val="28"/>
          <w:szCs w:val="28"/>
          <w:lang w:bidi="ru-RU"/>
        </w:rPr>
        <w:t xml:space="preserve">В случае одновременного поступления в Министерство двух </w:t>
      </w:r>
      <w:r>
        <w:rPr>
          <w:spacing w:val="1"/>
          <w:sz w:val="28"/>
          <w:szCs w:val="28"/>
          <w:lang w:bidi="ru-RU"/>
        </w:rPr>
        <w:br/>
      </w:r>
      <w:r w:rsidRPr="002B7847">
        <w:rPr>
          <w:spacing w:val="1"/>
          <w:sz w:val="28"/>
          <w:szCs w:val="28"/>
          <w:lang w:bidi="ru-RU"/>
        </w:rPr>
        <w:t xml:space="preserve">и более заявок, направленных посредством почтовой связи, последовательность их регистрации устанавливается в соответствии </w:t>
      </w:r>
      <w:r>
        <w:rPr>
          <w:spacing w:val="1"/>
          <w:sz w:val="28"/>
          <w:szCs w:val="28"/>
          <w:lang w:bidi="ru-RU"/>
        </w:rPr>
        <w:br/>
      </w:r>
      <w:r w:rsidRPr="002B7847">
        <w:rPr>
          <w:spacing w:val="1"/>
          <w:sz w:val="28"/>
          <w:szCs w:val="28"/>
          <w:lang w:bidi="ru-RU"/>
        </w:rPr>
        <w:t>с датой их отправления.</w:t>
      </w:r>
    </w:p>
    <w:p w:rsidR="00531D90" w:rsidRPr="00531D90" w:rsidRDefault="00531D90" w:rsidP="00531D90">
      <w:pPr>
        <w:pStyle w:val="a7"/>
        <w:widowControl w:val="0"/>
        <w:numPr>
          <w:ilvl w:val="0"/>
          <w:numId w:val="1"/>
        </w:numPr>
        <w:tabs>
          <w:tab w:val="left" w:pos="1134"/>
        </w:tabs>
        <w:ind w:left="0" w:right="20" w:firstLine="720"/>
        <w:jc w:val="both"/>
        <w:rPr>
          <w:spacing w:val="1"/>
          <w:sz w:val="28"/>
          <w:szCs w:val="28"/>
          <w:lang w:bidi="ru-RU"/>
        </w:rPr>
      </w:pPr>
      <w:r w:rsidRPr="00531D90">
        <w:rPr>
          <w:spacing w:val="1"/>
          <w:sz w:val="28"/>
          <w:szCs w:val="28"/>
          <w:lang w:bidi="ru-RU"/>
        </w:rPr>
        <w:t xml:space="preserve">Заявка может быть отозвана промышленным предприятием </w:t>
      </w:r>
      <w:r w:rsidR="002B7847">
        <w:rPr>
          <w:spacing w:val="1"/>
          <w:sz w:val="28"/>
          <w:szCs w:val="28"/>
          <w:lang w:bidi="ru-RU"/>
        </w:rPr>
        <w:br/>
      </w:r>
      <w:r w:rsidRPr="00531D90">
        <w:rPr>
          <w:spacing w:val="1"/>
          <w:sz w:val="28"/>
          <w:szCs w:val="28"/>
          <w:lang w:bidi="ru-RU"/>
        </w:rPr>
        <w:t xml:space="preserve">до окончания срока подачи заявок путем направления в </w:t>
      </w:r>
      <w:r>
        <w:rPr>
          <w:spacing w:val="1"/>
          <w:sz w:val="28"/>
          <w:szCs w:val="28"/>
          <w:lang w:bidi="ru-RU"/>
        </w:rPr>
        <w:t>Министерство</w:t>
      </w:r>
      <w:r w:rsidRPr="00531D90">
        <w:rPr>
          <w:spacing w:val="1"/>
          <w:sz w:val="28"/>
          <w:szCs w:val="28"/>
          <w:lang w:bidi="ru-RU"/>
        </w:rPr>
        <w:t xml:space="preserve"> письменного обращения, подписанного руководителем промышленного предприятия или уполномоченным им лицом.</w:t>
      </w:r>
    </w:p>
    <w:p w:rsidR="00531D90" w:rsidRPr="00531D90" w:rsidRDefault="00531D90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531D90">
        <w:rPr>
          <w:spacing w:val="1"/>
          <w:sz w:val="28"/>
          <w:szCs w:val="28"/>
          <w:lang w:bidi="ru-RU"/>
        </w:rPr>
        <w:t xml:space="preserve">Заявка считается отозванной со дня получения </w:t>
      </w:r>
      <w:r w:rsidR="00E2260D">
        <w:rPr>
          <w:spacing w:val="1"/>
          <w:sz w:val="28"/>
          <w:szCs w:val="28"/>
          <w:lang w:bidi="ru-RU"/>
        </w:rPr>
        <w:t>Министерств</w:t>
      </w:r>
      <w:r w:rsidRPr="00531D90">
        <w:rPr>
          <w:spacing w:val="1"/>
          <w:sz w:val="28"/>
          <w:szCs w:val="28"/>
          <w:lang w:bidi="ru-RU"/>
        </w:rPr>
        <w:t>ом обращения, указанного в абзаце первом настоящего пункта.</w:t>
      </w:r>
    </w:p>
    <w:p w:rsidR="00531D90" w:rsidRPr="00531D90" w:rsidRDefault="00531D90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531D90">
        <w:rPr>
          <w:spacing w:val="1"/>
          <w:sz w:val="28"/>
          <w:szCs w:val="28"/>
          <w:lang w:bidi="ru-RU"/>
        </w:rPr>
        <w:t xml:space="preserve">Возврат отозванной заявки осуществляется </w:t>
      </w:r>
      <w:r w:rsidR="00E2260D">
        <w:rPr>
          <w:spacing w:val="1"/>
          <w:sz w:val="28"/>
          <w:szCs w:val="28"/>
          <w:lang w:bidi="ru-RU"/>
        </w:rPr>
        <w:t>Министерств</w:t>
      </w:r>
      <w:r w:rsidRPr="00531D90">
        <w:rPr>
          <w:spacing w:val="1"/>
          <w:sz w:val="28"/>
          <w:szCs w:val="28"/>
          <w:lang w:bidi="ru-RU"/>
        </w:rPr>
        <w:t xml:space="preserve">ом </w:t>
      </w:r>
      <w:r w:rsidR="0045558F">
        <w:rPr>
          <w:spacing w:val="1"/>
          <w:sz w:val="28"/>
          <w:szCs w:val="28"/>
          <w:lang w:bidi="ru-RU"/>
        </w:rPr>
        <w:br/>
      </w:r>
      <w:r w:rsidRPr="00531D90">
        <w:rPr>
          <w:spacing w:val="1"/>
          <w:sz w:val="28"/>
          <w:szCs w:val="28"/>
          <w:lang w:bidi="ru-RU"/>
        </w:rPr>
        <w:t>в течение пяти рабочих дней со дня получения письменного обращения промышленного предприятия о возврате отозванной заявки.</w:t>
      </w:r>
    </w:p>
    <w:p w:rsidR="00531D90" w:rsidRPr="00531D90" w:rsidRDefault="00531D90" w:rsidP="00E2260D">
      <w:pPr>
        <w:widowControl w:val="0"/>
        <w:tabs>
          <w:tab w:val="left" w:pos="1134"/>
        </w:tabs>
        <w:ind w:right="20" w:firstLine="740"/>
        <w:jc w:val="both"/>
        <w:rPr>
          <w:spacing w:val="1"/>
          <w:sz w:val="28"/>
          <w:szCs w:val="28"/>
          <w:lang w:bidi="ru-RU"/>
        </w:rPr>
      </w:pPr>
      <w:r w:rsidRPr="00531D90">
        <w:rPr>
          <w:spacing w:val="1"/>
          <w:sz w:val="28"/>
          <w:szCs w:val="28"/>
          <w:lang w:bidi="ru-RU"/>
        </w:rPr>
        <w:t>1</w:t>
      </w:r>
      <w:r w:rsidR="007361F8">
        <w:rPr>
          <w:spacing w:val="1"/>
          <w:sz w:val="28"/>
          <w:szCs w:val="28"/>
          <w:lang w:bidi="ru-RU"/>
        </w:rPr>
        <w:t>6</w:t>
      </w:r>
      <w:r w:rsidRPr="00531D90">
        <w:rPr>
          <w:spacing w:val="1"/>
          <w:sz w:val="28"/>
          <w:szCs w:val="28"/>
          <w:lang w:bidi="ru-RU"/>
        </w:rPr>
        <w:t xml:space="preserve">. </w:t>
      </w:r>
      <w:proofErr w:type="gramStart"/>
      <w:r w:rsidRPr="00531D90">
        <w:rPr>
          <w:spacing w:val="1"/>
          <w:sz w:val="28"/>
          <w:szCs w:val="28"/>
          <w:lang w:bidi="ru-RU"/>
        </w:rPr>
        <w:t xml:space="preserve">В заявку и документы, входящие в состав заявки, промышленным предприятием могут быть внесены изменения в любое время до окончания срока подачи заявок путем направления </w:t>
      </w:r>
      <w:r w:rsidR="00A653C0">
        <w:rPr>
          <w:spacing w:val="1"/>
          <w:sz w:val="28"/>
          <w:szCs w:val="28"/>
          <w:lang w:bidi="ru-RU"/>
        </w:rPr>
        <w:br/>
      </w:r>
      <w:r w:rsidRPr="00531D90">
        <w:rPr>
          <w:spacing w:val="1"/>
          <w:sz w:val="28"/>
          <w:szCs w:val="28"/>
          <w:lang w:bidi="ru-RU"/>
        </w:rPr>
        <w:t xml:space="preserve">в </w:t>
      </w:r>
      <w:r w:rsidR="00A653C0">
        <w:rPr>
          <w:spacing w:val="1"/>
          <w:sz w:val="28"/>
          <w:szCs w:val="28"/>
          <w:lang w:bidi="ru-RU"/>
        </w:rPr>
        <w:t>Министерство</w:t>
      </w:r>
      <w:r w:rsidRPr="00531D90">
        <w:rPr>
          <w:spacing w:val="1"/>
          <w:sz w:val="28"/>
          <w:szCs w:val="28"/>
          <w:lang w:bidi="ru-RU"/>
        </w:rPr>
        <w:t xml:space="preserve"> новой заявки в соответствии с </w:t>
      </w:r>
      <w:r w:rsidRPr="0045558F">
        <w:rPr>
          <w:spacing w:val="1"/>
          <w:sz w:val="28"/>
          <w:szCs w:val="28"/>
          <w:lang w:bidi="ru-RU"/>
        </w:rPr>
        <w:t>пунктами 1</w:t>
      </w:r>
      <w:r w:rsidR="00705359" w:rsidRPr="0045558F">
        <w:rPr>
          <w:spacing w:val="1"/>
          <w:sz w:val="28"/>
          <w:szCs w:val="28"/>
          <w:lang w:bidi="ru-RU"/>
        </w:rPr>
        <w:t>1</w:t>
      </w:r>
      <w:r w:rsidRPr="0045558F">
        <w:rPr>
          <w:spacing w:val="1"/>
          <w:sz w:val="28"/>
          <w:szCs w:val="28"/>
          <w:lang w:bidi="ru-RU"/>
        </w:rPr>
        <w:t xml:space="preserve"> - 1</w:t>
      </w:r>
      <w:r w:rsidR="00705359" w:rsidRPr="0045558F">
        <w:rPr>
          <w:spacing w:val="1"/>
          <w:sz w:val="28"/>
          <w:szCs w:val="28"/>
          <w:lang w:bidi="ru-RU"/>
        </w:rPr>
        <w:t>3</w:t>
      </w:r>
      <w:r w:rsidRPr="0045558F">
        <w:rPr>
          <w:spacing w:val="1"/>
          <w:sz w:val="28"/>
          <w:szCs w:val="28"/>
          <w:lang w:bidi="ru-RU"/>
        </w:rPr>
        <w:t xml:space="preserve"> </w:t>
      </w:r>
      <w:r w:rsidRPr="00531D90">
        <w:rPr>
          <w:spacing w:val="1"/>
          <w:sz w:val="28"/>
          <w:szCs w:val="28"/>
          <w:lang w:bidi="ru-RU"/>
        </w:rPr>
        <w:t>настоящего По</w:t>
      </w:r>
      <w:r w:rsidR="00E2260D">
        <w:rPr>
          <w:spacing w:val="1"/>
          <w:sz w:val="28"/>
          <w:szCs w:val="28"/>
          <w:lang w:bidi="ru-RU"/>
        </w:rPr>
        <w:t>рядка</w:t>
      </w:r>
      <w:r w:rsidRPr="00531D90">
        <w:rPr>
          <w:spacing w:val="1"/>
          <w:sz w:val="28"/>
          <w:szCs w:val="28"/>
          <w:lang w:bidi="ru-RU"/>
        </w:rPr>
        <w:t xml:space="preserve"> с одновременным направлением в </w:t>
      </w:r>
      <w:r w:rsidR="00E2260D">
        <w:rPr>
          <w:spacing w:val="1"/>
          <w:sz w:val="28"/>
          <w:szCs w:val="28"/>
          <w:lang w:bidi="ru-RU"/>
        </w:rPr>
        <w:t>Министерство</w:t>
      </w:r>
      <w:r w:rsidRPr="00531D90">
        <w:rPr>
          <w:spacing w:val="1"/>
          <w:sz w:val="28"/>
          <w:szCs w:val="28"/>
          <w:lang w:bidi="ru-RU"/>
        </w:rPr>
        <w:t xml:space="preserve"> обращения об отзыве заявки в порядке, установленном в пункте </w:t>
      </w:r>
      <w:r w:rsidR="00A653C0">
        <w:rPr>
          <w:spacing w:val="1"/>
          <w:sz w:val="28"/>
          <w:szCs w:val="28"/>
          <w:lang w:bidi="ru-RU"/>
        </w:rPr>
        <w:br/>
      </w:r>
      <w:r w:rsidRPr="00531D90">
        <w:rPr>
          <w:spacing w:val="1"/>
          <w:sz w:val="28"/>
          <w:szCs w:val="28"/>
          <w:lang w:bidi="ru-RU"/>
        </w:rPr>
        <w:t>1</w:t>
      </w:r>
      <w:r w:rsidR="00E2260D">
        <w:rPr>
          <w:spacing w:val="1"/>
          <w:sz w:val="28"/>
          <w:szCs w:val="28"/>
          <w:lang w:bidi="ru-RU"/>
        </w:rPr>
        <w:t>5</w:t>
      </w:r>
      <w:r w:rsidRPr="00531D90">
        <w:rPr>
          <w:spacing w:val="1"/>
          <w:sz w:val="28"/>
          <w:szCs w:val="28"/>
          <w:lang w:bidi="ru-RU"/>
        </w:rPr>
        <w:t xml:space="preserve"> настоящего По</w:t>
      </w:r>
      <w:r w:rsidR="00E2260D">
        <w:rPr>
          <w:spacing w:val="1"/>
          <w:sz w:val="28"/>
          <w:szCs w:val="28"/>
          <w:lang w:bidi="ru-RU"/>
        </w:rPr>
        <w:t>рядка</w:t>
      </w:r>
      <w:r w:rsidRPr="00531D90">
        <w:rPr>
          <w:spacing w:val="1"/>
          <w:sz w:val="28"/>
          <w:szCs w:val="28"/>
          <w:lang w:bidi="ru-RU"/>
        </w:rPr>
        <w:t>.</w:t>
      </w:r>
      <w:proofErr w:type="gramEnd"/>
    </w:p>
    <w:p w:rsidR="00531D90" w:rsidRDefault="00531D90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531D90">
        <w:rPr>
          <w:spacing w:val="1"/>
          <w:sz w:val="28"/>
          <w:szCs w:val="28"/>
          <w:lang w:bidi="ru-RU"/>
        </w:rPr>
        <w:t xml:space="preserve">Заявка считается измененной со дня получения </w:t>
      </w:r>
      <w:r w:rsidR="00E2260D">
        <w:rPr>
          <w:spacing w:val="1"/>
          <w:sz w:val="28"/>
          <w:szCs w:val="28"/>
          <w:lang w:bidi="ru-RU"/>
        </w:rPr>
        <w:t>Министерств</w:t>
      </w:r>
      <w:r w:rsidRPr="00531D90">
        <w:rPr>
          <w:spacing w:val="1"/>
          <w:sz w:val="28"/>
          <w:szCs w:val="28"/>
          <w:lang w:bidi="ru-RU"/>
        </w:rPr>
        <w:t>ом новой заявки и обращения, подписанного руководителем промышленного предприятия или уполномоченным им лицом.</w:t>
      </w:r>
    </w:p>
    <w:p w:rsidR="00E2260D" w:rsidRDefault="00E2260D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E213B3">
        <w:rPr>
          <w:spacing w:val="1"/>
          <w:sz w:val="28"/>
          <w:szCs w:val="28"/>
          <w:lang w:bidi="ru-RU"/>
        </w:rPr>
        <w:t>1</w:t>
      </w:r>
      <w:r w:rsidR="00E213B3" w:rsidRPr="00E213B3">
        <w:rPr>
          <w:spacing w:val="1"/>
          <w:sz w:val="28"/>
          <w:szCs w:val="28"/>
          <w:lang w:bidi="ru-RU"/>
        </w:rPr>
        <w:t>7</w:t>
      </w:r>
      <w:r w:rsidRPr="00E213B3">
        <w:rPr>
          <w:spacing w:val="1"/>
          <w:sz w:val="28"/>
          <w:szCs w:val="28"/>
          <w:lang w:bidi="ru-RU"/>
        </w:rPr>
        <w:t xml:space="preserve">. </w:t>
      </w:r>
      <w:r w:rsidR="005C6819" w:rsidRPr="00E213B3">
        <w:rPr>
          <w:spacing w:val="1"/>
          <w:sz w:val="28"/>
          <w:szCs w:val="28"/>
          <w:lang w:bidi="ru-RU"/>
        </w:rPr>
        <w:t>Рассмотрение и оценку заявок осуществляет конкурсная комиссия, создаваемая приказом Министерства в составе не менее пяти человек.</w:t>
      </w:r>
    </w:p>
    <w:p w:rsidR="005C6819" w:rsidRDefault="00E213B3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18</w:t>
      </w:r>
      <w:r w:rsidR="005C6819">
        <w:rPr>
          <w:spacing w:val="1"/>
          <w:sz w:val="28"/>
          <w:szCs w:val="28"/>
          <w:lang w:bidi="ru-RU"/>
        </w:rPr>
        <w:t xml:space="preserve">. </w:t>
      </w:r>
      <w:r w:rsidR="005C6819" w:rsidRPr="005C6819">
        <w:rPr>
          <w:spacing w:val="1"/>
          <w:sz w:val="28"/>
          <w:szCs w:val="28"/>
          <w:lang w:bidi="ru-RU"/>
        </w:rPr>
        <w:t xml:space="preserve">Заседание </w:t>
      </w:r>
      <w:r w:rsidR="00A653C0">
        <w:rPr>
          <w:spacing w:val="1"/>
          <w:sz w:val="28"/>
          <w:szCs w:val="28"/>
          <w:lang w:bidi="ru-RU"/>
        </w:rPr>
        <w:t xml:space="preserve">конкурсной </w:t>
      </w:r>
      <w:r w:rsidR="0045558F">
        <w:rPr>
          <w:spacing w:val="1"/>
          <w:sz w:val="28"/>
          <w:szCs w:val="28"/>
          <w:lang w:bidi="ru-RU"/>
        </w:rPr>
        <w:t>к</w:t>
      </w:r>
      <w:r w:rsidR="005C6819" w:rsidRPr="005C6819">
        <w:rPr>
          <w:spacing w:val="1"/>
          <w:sz w:val="28"/>
          <w:szCs w:val="28"/>
          <w:lang w:bidi="ru-RU"/>
        </w:rPr>
        <w:t xml:space="preserve">омиссии считается правомочным, если в его работе приняли участие более половины </w:t>
      </w:r>
      <w:r w:rsidR="00A653C0">
        <w:rPr>
          <w:spacing w:val="1"/>
          <w:sz w:val="28"/>
          <w:szCs w:val="28"/>
          <w:lang w:bidi="ru-RU"/>
        </w:rPr>
        <w:t xml:space="preserve">ее </w:t>
      </w:r>
      <w:r w:rsidR="005C6819" w:rsidRPr="005C6819">
        <w:rPr>
          <w:spacing w:val="1"/>
          <w:sz w:val="28"/>
          <w:szCs w:val="28"/>
          <w:lang w:bidi="ru-RU"/>
        </w:rPr>
        <w:t>членов.</w:t>
      </w:r>
    </w:p>
    <w:p w:rsidR="005C6819" w:rsidRDefault="00E213B3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19</w:t>
      </w:r>
      <w:r w:rsidR="005C6819">
        <w:rPr>
          <w:spacing w:val="1"/>
          <w:sz w:val="28"/>
          <w:szCs w:val="28"/>
          <w:lang w:bidi="ru-RU"/>
        </w:rPr>
        <w:t xml:space="preserve">. </w:t>
      </w:r>
      <w:r w:rsidR="005C6819" w:rsidRPr="005C6819">
        <w:rPr>
          <w:spacing w:val="1"/>
          <w:sz w:val="28"/>
          <w:szCs w:val="28"/>
          <w:lang w:bidi="ru-RU"/>
        </w:rPr>
        <w:t xml:space="preserve">Заседание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="00A653C0">
        <w:rPr>
          <w:spacing w:val="1"/>
          <w:sz w:val="28"/>
          <w:szCs w:val="28"/>
          <w:lang w:bidi="ru-RU"/>
        </w:rPr>
        <w:t xml:space="preserve"> </w:t>
      </w:r>
      <w:r w:rsidR="0045558F">
        <w:rPr>
          <w:spacing w:val="1"/>
          <w:sz w:val="28"/>
          <w:szCs w:val="28"/>
          <w:lang w:bidi="ru-RU"/>
        </w:rPr>
        <w:t>к</w:t>
      </w:r>
      <w:r w:rsidR="005C6819" w:rsidRPr="005C6819">
        <w:rPr>
          <w:spacing w:val="1"/>
          <w:sz w:val="28"/>
          <w:szCs w:val="28"/>
          <w:lang w:bidi="ru-RU"/>
        </w:rPr>
        <w:t xml:space="preserve">омиссии проводит председатель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="00A653C0">
        <w:rPr>
          <w:spacing w:val="1"/>
          <w:sz w:val="28"/>
          <w:szCs w:val="28"/>
          <w:lang w:bidi="ru-RU"/>
        </w:rPr>
        <w:t xml:space="preserve"> </w:t>
      </w:r>
      <w:r>
        <w:rPr>
          <w:spacing w:val="1"/>
          <w:sz w:val="28"/>
          <w:szCs w:val="28"/>
          <w:lang w:bidi="ru-RU"/>
        </w:rPr>
        <w:t>к</w:t>
      </w:r>
      <w:r w:rsidR="005C6819" w:rsidRPr="005C6819">
        <w:rPr>
          <w:spacing w:val="1"/>
          <w:sz w:val="28"/>
          <w:szCs w:val="28"/>
          <w:lang w:bidi="ru-RU"/>
        </w:rPr>
        <w:t>омиссии, а в</w:t>
      </w:r>
      <w:r w:rsidR="00A653C0">
        <w:rPr>
          <w:spacing w:val="1"/>
          <w:sz w:val="28"/>
          <w:szCs w:val="28"/>
          <w:lang w:bidi="ru-RU"/>
        </w:rPr>
        <w:t xml:space="preserve"> его</w:t>
      </w:r>
      <w:r w:rsidR="005C6819" w:rsidRPr="005C6819">
        <w:rPr>
          <w:spacing w:val="1"/>
          <w:sz w:val="28"/>
          <w:szCs w:val="28"/>
          <w:lang w:bidi="ru-RU"/>
        </w:rPr>
        <w:t xml:space="preserve"> отсутствие </w:t>
      </w:r>
      <w:r w:rsidR="00A653C0">
        <w:rPr>
          <w:spacing w:val="1"/>
          <w:sz w:val="28"/>
          <w:szCs w:val="28"/>
          <w:lang w:bidi="ru-RU"/>
        </w:rPr>
        <w:t xml:space="preserve">– </w:t>
      </w:r>
      <w:r w:rsidR="005C6819" w:rsidRPr="005C6819">
        <w:rPr>
          <w:spacing w:val="1"/>
          <w:sz w:val="28"/>
          <w:szCs w:val="28"/>
          <w:lang w:bidi="ru-RU"/>
        </w:rPr>
        <w:t>заместитель</w:t>
      </w:r>
      <w:r w:rsidR="00A653C0">
        <w:rPr>
          <w:spacing w:val="1"/>
          <w:sz w:val="28"/>
          <w:szCs w:val="28"/>
          <w:lang w:bidi="ru-RU"/>
        </w:rPr>
        <w:t xml:space="preserve"> </w:t>
      </w:r>
      <w:r w:rsidR="005C6819" w:rsidRPr="005C6819">
        <w:rPr>
          <w:spacing w:val="1"/>
          <w:sz w:val="28"/>
          <w:szCs w:val="28"/>
          <w:lang w:bidi="ru-RU"/>
        </w:rPr>
        <w:t xml:space="preserve">председателя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="00A653C0">
        <w:rPr>
          <w:spacing w:val="1"/>
          <w:sz w:val="28"/>
          <w:szCs w:val="28"/>
          <w:lang w:bidi="ru-RU"/>
        </w:rPr>
        <w:t xml:space="preserve"> </w:t>
      </w:r>
      <w:r w:rsidR="0045558F">
        <w:rPr>
          <w:spacing w:val="1"/>
          <w:sz w:val="28"/>
          <w:szCs w:val="28"/>
          <w:lang w:bidi="ru-RU"/>
        </w:rPr>
        <w:t>к</w:t>
      </w:r>
      <w:r w:rsidR="005C6819" w:rsidRPr="005C6819">
        <w:rPr>
          <w:spacing w:val="1"/>
          <w:sz w:val="28"/>
          <w:szCs w:val="28"/>
          <w:lang w:bidi="ru-RU"/>
        </w:rPr>
        <w:t>омиссии.</w:t>
      </w:r>
    </w:p>
    <w:p w:rsidR="005C6819" w:rsidRDefault="005C6819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</w:t>
      </w:r>
      <w:r w:rsidR="00E213B3">
        <w:rPr>
          <w:spacing w:val="1"/>
          <w:sz w:val="28"/>
          <w:szCs w:val="28"/>
          <w:lang w:bidi="ru-RU"/>
        </w:rPr>
        <w:t>0</w:t>
      </w:r>
      <w:r>
        <w:rPr>
          <w:spacing w:val="1"/>
          <w:sz w:val="28"/>
          <w:szCs w:val="28"/>
          <w:lang w:bidi="ru-RU"/>
        </w:rPr>
        <w:t xml:space="preserve">. </w:t>
      </w:r>
      <w:r w:rsidRPr="005C6819">
        <w:rPr>
          <w:spacing w:val="1"/>
          <w:sz w:val="28"/>
          <w:szCs w:val="28"/>
          <w:lang w:bidi="ru-RU"/>
        </w:rPr>
        <w:t xml:space="preserve">Решение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="00A653C0" w:rsidRPr="005C6819">
        <w:rPr>
          <w:spacing w:val="1"/>
          <w:sz w:val="28"/>
          <w:szCs w:val="28"/>
          <w:lang w:bidi="ru-RU"/>
        </w:rPr>
        <w:t xml:space="preserve"> </w:t>
      </w:r>
      <w:r w:rsidRPr="005C6819">
        <w:rPr>
          <w:spacing w:val="1"/>
          <w:sz w:val="28"/>
          <w:szCs w:val="28"/>
          <w:lang w:bidi="ru-RU"/>
        </w:rPr>
        <w:t xml:space="preserve">комиссии оформляется протоколом, который подписывается председательствующим на заседании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="00A653C0" w:rsidRPr="005C6819">
        <w:rPr>
          <w:spacing w:val="1"/>
          <w:sz w:val="28"/>
          <w:szCs w:val="28"/>
          <w:lang w:bidi="ru-RU"/>
        </w:rPr>
        <w:t xml:space="preserve"> </w:t>
      </w:r>
      <w:r w:rsidRPr="005C6819">
        <w:rPr>
          <w:spacing w:val="1"/>
          <w:sz w:val="28"/>
          <w:szCs w:val="28"/>
          <w:lang w:bidi="ru-RU"/>
        </w:rPr>
        <w:t xml:space="preserve">комиссии, секретарем и присутствующими на заседании членами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="00A653C0" w:rsidRPr="005C6819">
        <w:rPr>
          <w:spacing w:val="1"/>
          <w:sz w:val="28"/>
          <w:szCs w:val="28"/>
          <w:lang w:bidi="ru-RU"/>
        </w:rPr>
        <w:t xml:space="preserve"> </w:t>
      </w:r>
      <w:r w:rsidRPr="005C6819">
        <w:rPr>
          <w:spacing w:val="1"/>
          <w:sz w:val="28"/>
          <w:szCs w:val="28"/>
          <w:lang w:bidi="ru-RU"/>
        </w:rPr>
        <w:t>комиссии.</w:t>
      </w:r>
    </w:p>
    <w:p w:rsidR="005C6819" w:rsidRDefault="005C6819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</w:t>
      </w:r>
      <w:r w:rsidR="00E213B3">
        <w:rPr>
          <w:spacing w:val="1"/>
          <w:sz w:val="28"/>
          <w:szCs w:val="28"/>
          <w:lang w:bidi="ru-RU"/>
        </w:rPr>
        <w:t>1</w:t>
      </w:r>
      <w:r>
        <w:rPr>
          <w:spacing w:val="1"/>
          <w:sz w:val="28"/>
          <w:szCs w:val="28"/>
          <w:lang w:bidi="ru-RU"/>
        </w:rPr>
        <w:t xml:space="preserve">. </w:t>
      </w:r>
      <w:r w:rsidRPr="005C6819">
        <w:rPr>
          <w:spacing w:val="1"/>
          <w:sz w:val="28"/>
          <w:szCs w:val="28"/>
          <w:lang w:bidi="ru-RU"/>
        </w:rPr>
        <w:t>Решение</w:t>
      </w:r>
      <w:r w:rsidR="00A653C0">
        <w:rPr>
          <w:spacing w:val="1"/>
          <w:sz w:val="28"/>
          <w:szCs w:val="28"/>
          <w:lang w:bidi="ru-RU"/>
        </w:rPr>
        <w:t xml:space="preserve">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Pr="005C6819">
        <w:rPr>
          <w:spacing w:val="1"/>
          <w:sz w:val="28"/>
          <w:szCs w:val="28"/>
          <w:lang w:bidi="ru-RU"/>
        </w:rPr>
        <w:t xml:space="preserve"> комиссии принимается простым большинством голосов присутствующих на заседании членов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="00A653C0" w:rsidRPr="005C6819">
        <w:rPr>
          <w:spacing w:val="1"/>
          <w:sz w:val="28"/>
          <w:szCs w:val="28"/>
          <w:lang w:bidi="ru-RU"/>
        </w:rPr>
        <w:t xml:space="preserve"> </w:t>
      </w:r>
      <w:r w:rsidRPr="005C6819">
        <w:rPr>
          <w:spacing w:val="1"/>
          <w:sz w:val="28"/>
          <w:szCs w:val="28"/>
          <w:lang w:bidi="ru-RU"/>
        </w:rPr>
        <w:t>комиссии и оформляется протоколом. В случае равенства голосов решающим является голос председательствующего на заседании.</w:t>
      </w:r>
    </w:p>
    <w:p w:rsidR="0045558F" w:rsidRDefault="00705359" w:rsidP="0045558F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</w:t>
      </w:r>
      <w:r w:rsidR="00E213B3">
        <w:rPr>
          <w:spacing w:val="1"/>
          <w:sz w:val="28"/>
          <w:szCs w:val="28"/>
          <w:lang w:bidi="ru-RU"/>
        </w:rPr>
        <w:t>2</w:t>
      </w:r>
      <w:r>
        <w:rPr>
          <w:spacing w:val="1"/>
          <w:sz w:val="28"/>
          <w:szCs w:val="28"/>
          <w:lang w:bidi="ru-RU"/>
        </w:rPr>
        <w:t>. Министерство</w:t>
      </w:r>
      <w:r w:rsidRPr="00705359">
        <w:rPr>
          <w:spacing w:val="1"/>
          <w:sz w:val="28"/>
          <w:szCs w:val="28"/>
          <w:lang w:bidi="ru-RU"/>
        </w:rPr>
        <w:t xml:space="preserve"> в срок не позднее двадцати рабочих дней со дня окончания срока подачи заявок</w:t>
      </w:r>
      <w:r w:rsidR="0045558F" w:rsidRPr="0045558F">
        <w:t xml:space="preserve"> </w:t>
      </w:r>
      <w:r w:rsidR="0045558F" w:rsidRPr="0045558F">
        <w:rPr>
          <w:spacing w:val="1"/>
          <w:sz w:val="28"/>
          <w:szCs w:val="28"/>
          <w:lang w:bidi="ru-RU"/>
        </w:rPr>
        <w:t>рассматривает заявк</w:t>
      </w:r>
      <w:r w:rsidR="0045558F">
        <w:rPr>
          <w:spacing w:val="1"/>
          <w:sz w:val="28"/>
          <w:szCs w:val="28"/>
          <w:lang w:bidi="ru-RU"/>
        </w:rPr>
        <w:t>и</w:t>
      </w:r>
      <w:r w:rsidR="0045558F" w:rsidRPr="0045558F">
        <w:rPr>
          <w:spacing w:val="1"/>
          <w:sz w:val="28"/>
          <w:szCs w:val="28"/>
          <w:lang w:bidi="ru-RU"/>
        </w:rPr>
        <w:t xml:space="preserve"> и документы на предмет соответствия участник</w:t>
      </w:r>
      <w:r w:rsidR="0045558F">
        <w:rPr>
          <w:spacing w:val="1"/>
          <w:sz w:val="28"/>
          <w:szCs w:val="28"/>
          <w:lang w:bidi="ru-RU"/>
        </w:rPr>
        <w:t>ов</w:t>
      </w:r>
      <w:r w:rsidR="0045558F" w:rsidRPr="0045558F">
        <w:rPr>
          <w:spacing w:val="1"/>
          <w:sz w:val="28"/>
          <w:szCs w:val="28"/>
          <w:lang w:bidi="ru-RU"/>
        </w:rPr>
        <w:t xml:space="preserve"> конкурс</w:t>
      </w:r>
      <w:r w:rsidR="0045558F">
        <w:rPr>
          <w:spacing w:val="1"/>
          <w:sz w:val="28"/>
          <w:szCs w:val="28"/>
          <w:lang w:bidi="ru-RU"/>
        </w:rPr>
        <w:t>ного отбора</w:t>
      </w:r>
      <w:r w:rsidR="0045558F" w:rsidRPr="0045558F">
        <w:rPr>
          <w:spacing w:val="1"/>
          <w:sz w:val="28"/>
          <w:szCs w:val="28"/>
          <w:lang w:bidi="ru-RU"/>
        </w:rPr>
        <w:t xml:space="preserve"> и документов требованиям, установленным пунктами </w:t>
      </w:r>
      <w:r w:rsidR="0045558F">
        <w:rPr>
          <w:spacing w:val="1"/>
          <w:sz w:val="28"/>
          <w:szCs w:val="28"/>
          <w:lang w:bidi="ru-RU"/>
        </w:rPr>
        <w:t>10</w:t>
      </w:r>
      <w:r w:rsidR="0045558F" w:rsidRPr="0045558F">
        <w:rPr>
          <w:spacing w:val="1"/>
          <w:sz w:val="28"/>
          <w:szCs w:val="28"/>
          <w:lang w:bidi="ru-RU"/>
        </w:rPr>
        <w:t xml:space="preserve"> - 1</w:t>
      </w:r>
      <w:r w:rsidR="0045558F">
        <w:rPr>
          <w:spacing w:val="1"/>
          <w:sz w:val="28"/>
          <w:szCs w:val="28"/>
          <w:lang w:bidi="ru-RU"/>
        </w:rPr>
        <w:t>3</w:t>
      </w:r>
      <w:r w:rsidR="0045558F" w:rsidRPr="0045558F">
        <w:rPr>
          <w:spacing w:val="1"/>
          <w:sz w:val="28"/>
          <w:szCs w:val="28"/>
          <w:lang w:bidi="ru-RU"/>
        </w:rPr>
        <w:t xml:space="preserve"> настоящего Порядка и указанным в объявлении о проведении конкурс</w:t>
      </w:r>
      <w:r w:rsidR="00A653C0">
        <w:rPr>
          <w:spacing w:val="1"/>
          <w:sz w:val="28"/>
          <w:szCs w:val="28"/>
          <w:lang w:bidi="ru-RU"/>
        </w:rPr>
        <w:t>ного отбора</w:t>
      </w:r>
      <w:r w:rsidR="0045558F" w:rsidRPr="0045558F">
        <w:rPr>
          <w:spacing w:val="1"/>
          <w:sz w:val="28"/>
          <w:szCs w:val="28"/>
          <w:lang w:bidi="ru-RU"/>
        </w:rPr>
        <w:t>.</w:t>
      </w:r>
    </w:p>
    <w:p w:rsidR="009856A3" w:rsidRDefault="009856A3" w:rsidP="009856A3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</w:t>
      </w:r>
      <w:r w:rsidR="00E213B3">
        <w:rPr>
          <w:spacing w:val="1"/>
          <w:sz w:val="28"/>
          <w:szCs w:val="28"/>
          <w:lang w:bidi="ru-RU"/>
        </w:rPr>
        <w:t>3</w:t>
      </w:r>
      <w:r>
        <w:rPr>
          <w:spacing w:val="1"/>
          <w:sz w:val="28"/>
          <w:szCs w:val="28"/>
          <w:lang w:bidi="ru-RU"/>
        </w:rPr>
        <w:t xml:space="preserve">. </w:t>
      </w:r>
      <w:r w:rsidRPr="009A7BD4">
        <w:rPr>
          <w:spacing w:val="1"/>
          <w:sz w:val="28"/>
          <w:szCs w:val="28"/>
          <w:lang w:bidi="ru-RU"/>
        </w:rPr>
        <w:t>Основаниями для принятия решения об отклонении заявки и отказе в допуске к участию в конкурс</w:t>
      </w:r>
      <w:r w:rsidR="00A653C0">
        <w:rPr>
          <w:spacing w:val="1"/>
          <w:sz w:val="28"/>
          <w:szCs w:val="28"/>
          <w:lang w:bidi="ru-RU"/>
        </w:rPr>
        <w:t>ном отборе</w:t>
      </w:r>
      <w:r w:rsidRPr="009A7BD4">
        <w:rPr>
          <w:spacing w:val="1"/>
          <w:sz w:val="28"/>
          <w:szCs w:val="28"/>
          <w:lang w:bidi="ru-RU"/>
        </w:rPr>
        <w:t xml:space="preserve"> являются:</w:t>
      </w:r>
    </w:p>
    <w:p w:rsidR="009856A3" w:rsidRPr="009A7BD4" w:rsidRDefault="009856A3" w:rsidP="009856A3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 xml:space="preserve">1) </w:t>
      </w:r>
      <w:r w:rsidRPr="009A7BD4">
        <w:rPr>
          <w:spacing w:val="1"/>
          <w:sz w:val="28"/>
          <w:szCs w:val="28"/>
          <w:lang w:bidi="ru-RU"/>
        </w:rPr>
        <w:t xml:space="preserve">несоответствие представленных в соответствии с пунктом </w:t>
      </w:r>
      <w:r>
        <w:rPr>
          <w:spacing w:val="1"/>
          <w:sz w:val="28"/>
          <w:szCs w:val="28"/>
          <w:lang w:bidi="ru-RU"/>
        </w:rPr>
        <w:t>11</w:t>
      </w:r>
      <w:r w:rsidRPr="009A7BD4">
        <w:rPr>
          <w:spacing w:val="1"/>
          <w:sz w:val="28"/>
          <w:szCs w:val="28"/>
          <w:lang w:bidi="ru-RU"/>
        </w:rPr>
        <w:t xml:space="preserve"> настоящего По</w:t>
      </w:r>
      <w:r>
        <w:rPr>
          <w:spacing w:val="1"/>
          <w:sz w:val="28"/>
          <w:szCs w:val="28"/>
          <w:lang w:bidi="ru-RU"/>
        </w:rPr>
        <w:t>рядка</w:t>
      </w:r>
      <w:r w:rsidRPr="009A7BD4">
        <w:rPr>
          <w:spacing w:val="1"/>
          <w:sz w:val="28"/>
          <w:szCs w:val="28"/>
          <w:lang w:bidi="ru-RU"/>
        </w:rPr>
        <w:t xml:space="preserve"> документов условиям и требованиям настоящего По</w:t>
      </w:r>
      <w:r>
        <w:rPr>
          <w:spacing w:val="1"/>
          <w:sz w:val="28"/>
          <w:szCs w:val="28"/>
          <w:lang w:bidi="ru-RU"/>
        </w:rPr>
        <w:t>рядка</w:t>
      </w:r>
      <w:r w:rsidRPr="009A7BD4">
        <w:rPr>
          <w:spacing w:val="1"/>
          <w:sz w:val="28"/>
          <w:szCs w:val="28"/>
          <w:lang w:bidi="ru-RU"/>
        </w:rPr>
        <w:t xml:space="preserve"> или непредставление (предоставление не в полном объеме) указанных документов;</w:t>
      </w:r>
    </w:p>
    <w:p w:rsidR="009856A3" w:rsidRDefault="009856A3" w:rsidP="009856A3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 xml:space="preserve">2) </w:t>
      </w:r>
      <w:r w:rsidRPr="009A7BD4">
        <w:rPr>
          <w:spacing w:val="1"/>
          <w:sz w:val="28"/>
          <w:szCs w:val="28"/>
          <w:lang w:bidi="ru-RU"/>
        </w:rPr>
        <w:t>установление факта недостоверности представленной промышленным предприятием информации</w:t>
      </w:r>
      <w:r>
        <w:rPr>
          <w:spacing w:val="1"/>
          <w:sz w:val="28"/>
          <w:szCs w:val="28"/>
          <w:lang w:bidi="ru-RU"/>
        </w:rPr>
        <w:t>;</w:t>
      </w:r>
    </w:p>
    <w:p w:rsidR="009856A3" w:rsidRDefault="009856A3" w:rsidP="009856A3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 xml:space="preserve">3) </w:t>
      </w:r>
      <w:r w:rsidRPr="009A7BD4">
        <w:rPr>
          <w:spacing w:val="1"/>
          <w:sz w:val="28"/>
          <w:szCs w:val="28"/>
          <w:lang w:bidi="ru-RU"/>
        </w:rPr>
        <w:t xml:space="preserve">подача промышленным предприятием заявки после даты </w:t>
      </w:r>
      <w:r w:rsidR="00CA792F">
        <w:rPr>
          <w:spacing w:val="1"/>
          <w:sz w:val="28"/>
          <w:szCs w:val="28"/>
          <w:lang w:bidi="ru-RU"/>
        </w:rPr>
        <w:br/>
      </w:r>
      <w:r w:rsidRPr="009A7BD4">
        <w:rPr>
          <w:spacing w:val="1"/>
          <w:sz w:val="28"/>
          <w:szCs w:val="28"/>
          <w:lang w:bidi="ru-RU"/>
        </w:rPr>
        <w:t>и (или) времени, определенных для подачи заявок.</w:t>
      </w:r>
    </w:p>
    <w:p w:rsidR="009A7BD4" w:rsidRPr="00CA792F" w:rsidRDefault="009A7BD4" w:rsidP="0045558F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CA792F">
        <w:rPr>
          <w:spacing w:val="1"/>
          <w:sz w:val="28"/>
          <w:szCs w:val="28"/>
          <w:lang w:bidi="ru-RU"/>
        </w:rPr>
        <w:t>2</w:t>
      </w:r>
      <w:r w:rsidR="003131CB">
        <w:rPr>
          <w:spacing w:val="1"/>
          <w:sz w:val="28"/>
          <w:szCs w:val="28"/>
          <w:lang w:bidi="ru-RU"/>
        </w:rPr>
        <w:t>4</w:t>
      </w:r>
      <w:r w:rsidRPr="00CA792F">
        <w:rPr>
          <w:spacing w:val="1"/>
          <w:sz w:val="28"/>
          <w:szCs w:val="28"/>
          <w:lang w:bidi="ru-RU"/>
        </w:rPr>
        <w:t>. Результаты проверки, проведенной в соответствии с пунктом 2</w:t>
      </w:r>
      <w:r w:rsidR="003131CB">
        <w:rPr>
          <w:spacing w:val="1"/>
          <w:sz w:val="28"/>
          <w:szCs w:val="28"/>
          <w:lang w:bidi="ru-RU"/>
        </w:rPr>
        <w:t>2</w:t>
      </w:r>
      <w:r w:rsidRPr="00CA792F">
        <w:rPr>
          <w:spacing w:val="1"/>
          <w:sz w:val="28"/>
          <w:szCs w:val="28"/>
          <w:lang w:bidi="ru-RU"/>
        </w:rPr>
        <w:t xml:space="preserve"> настоящего Порядка, рассматриваются на заседании </w:t>
      </w:r>
      <w:r w:rsidR="00A653C0">
        <w:rPr>
          <w:spacing w:val="1"/>
          <w:sz w:val="28"/>
          <w:szCs w:val="28"/>
          <w:lang w:bidi="ru-RU"/>
        </w:rPr>
        <w:t>конкурсной</w:t>
      </w:r>
      <w:r w:rsidR="00A653C0" w:rsidRPr="00CA792F">
        <w:rPr>
          <w:spacing w:val="1"/>
          <w:sz w:val="28"/>
          <w:szCs w:val="28"/>
          <w:lang w:bidi="ru-RU"/>
        </w:rPr>
        <w:t xml:space="preserve"> </w:t>
      </w:r>
      <w:r w:rsidR="009856A3" w:rsidRPr="00CA792F">
        <w:rPr>
          <w:spacing w:val="1"/>
          <w:sz w:val="28"/>
          <w:szCs w:val="28"/>
          <w:lang w:bidi="ru-RU"/>
        </w:rPr>
        <w:t>к</w:t>
      </w:r>
      <w:r w:rsidRPr="00CA792F">
        <w:rPr>
          <w:spacing w:val="1"/>
          <w:sz w:val="28"/>
          <w:szCs w:val="28"/>
          <w:lang w:bidi="ru-RU"/>
        </w:rPr>
        <w:t>омиссии, проводимом не позднее тридцати рабочих дней со дня окончания срока подачи заявок</w:t>
      </w:r>
      <w:r w:rsidR="00CA792F" w:rsidRPr="00CA792F">
        <w:rPr>
          <w:spacing w:val="1"/>
          <w:sz w:val="28"/>
          <w:szCs w:val="28"/>
          <w:lang w:bidi="ru-RU"/>
        </w:rPr>
        <w:t>.</w:t>
      </w:r>
    </w:p>
    <w:p w:rsidR="009A7BD4" w:rsidRPr="00CA792F" w:rsidRDefault="00CA792F" w:rsidP="009A7BD4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CA792F">
        <w:rPr>
          <w:spacing w:val="1"/>
          <w:sz w:val="28"/>
          <w:szCs w:val="28"/>
          <w:lang w:bidi="ru-RU"/>
        </w:rPr>
        <w:t>В</w:t>
      </w:r>
      <w:r w:rsidR="009A7BD4" w:rsidRPr="00CA792F">
        <w:rPr>
          <w:spacing w:val="1"/>
          <w:sz w:val="28"/>
          <w:szCs w:val="28"/>
          <w:lang w:bidi="ru-RU"/>
        </w:rPr>
        <w:t xml:space="preserve"> случае отсутствия оснований для принятия решения </w:t>
      </w:r>
      <w:r w:rsidRPr="00CA792F">
        <w:rPr>
          <w:spacing w:val="1"/>
          <w:sz w:val="28"/>
          <w:szCs w:val="28"/>
          <w:lang w:bidi="ru-RU"/>
        </w:rPr>
        <w:br/>
      </w:r>
      <w:r w:rsidR="009A7BD4" w:rsidRPr="00CA792F">
        <w:rPr>
          <w:spacing w:val="1"/>
          <w:sz w:val="28"/>
          <w:szCs w:val="28"/>
          <w:lang w:bidi="ru-RU"/>
        </w:rPr>
        <w:t xml:space="preserve">об отклонении заявки и отказе </w:t>
      </w:r>
      <w:proofErr w:type="gramStart"/>
      <w:r w:rsidR="009A7BD4" w:rsidRPr="00CA792F">
        <w:rPr>
          <w:spacing w:val="1"/>
          <w:sz w:val="28"/>
          <w:szCs w:val="28"/>
          <w:lang w:bidi="ru-RU"/>
        </w:rPr>
        <w:t>в допуске к участию в конкурс</w:t>
      </w:r>
      <w:r w:rsidR="009856A3" w:rsidRPr="00CA792F">
        <w:rPr>
          <w:spacing w:val="1"/>
          <w:sz w:val="28"/>
          <w:szCs w:val="28"/>
          <w:lang w:bidi="ru-RU"/>
        </w:rPr>
        <w:t>ном отборе</w:t>
      </w:r>
      <w:r w:rsidR="009A7BD4" w:rsidRPr="00CA792F">
        <w:rPr>
          <w:spacing w:val="1"/>
          <w:sz w:val="28"/>
          <w:szCs w:val="28"/>
          <w:lang w:bidi="ru-RU"/>
        </w:rPr>
        <w:t xml:space="preserve"> из числа указанных в пункте</w:t>
      </w:r>
      <w:proofErr w:type="gramEnd"/>
      <w:r w:rsidR="009A7BD4" w:rsidRPr="00CA792F">
        <w:rPr>
          <w:spacing w:val="1"/>
          <w:sz w:val="28"/>
          <w:szCs w:val="28"/>
          <w:lang w:bidi="ru-RU"/>
        </w:rPr>
        <w:t xml:space="preserve"> 2</w:t>
      </w:r>
      <w:r w:rsidR="003131CB">
        <w:rPr>
          <w:spacing w:val="1"/>
          <w:sz w:val="28"/>
          <w:szCs w:val="28"/>
          <w:lang w:bidi="ru-RU"/>
        </w:rPr>
        <w:t>3</w:t>
      </w:r>
      <w:r w:rsidR="009A7BD4" w:rsidRPr="00CA792F">
        <w:rPr>
          <w:spacing w:val="1"/>
          <w:sz w:val="28"/>
          <w:szCs w:val="28"/>
          <w:lang w:bidi="ru-RU"/>
        </w:rPr>
        <w:t xml:space="preserve"> настоящего Порядка </w:t>
      </w:r>
      <w:r w:rsidR="00A653C0">
        <w:rPr>
          <w:spacing w:val="1"/>
          <w:sz w:val="28"/>
          <w:szCs w:val="28"/>
          <w:lang w:bidi="ru-RU"/>
        </w:rPr>
        <w:t>конкурсн</w:t>
      </w:r>
      <w:r w:rsidR="00A653C0">
        <w:rPr>
          <w:spacing w:val="1"/>
          <w:sz w:val="28"/>
          <w:szCs w:val="28"/>
          <w:lang w:bidi="ru-RU"/>
        </w:rPr>
        <w:t>ая</w:t>
      </w:r>
      <w:r w:rsidR="00A653C0" w:rsidRPr="00CA792F">
        <w:rPr>
          <w:spacing w:val="1"/>
          <w:sz w:val="28"/>
          <w:szCs w:val="28"/>
          <w:lang w:bidi="ru-RU"/>
        </w:rPr>
        <w:t xml:space="preserve"> комисси</w:t>
      </w:r>
      <w:r w:rsidR="00A653C0">
        <w:rPr>
          <w:spacing w:val="1"/>
          <w:sz w:val="28"/>
          <w:szCs w:val="28"/>
          <w:lang w:bidi="ru-RU"/>
        </w:rPr>
        <w:t>я</w:t>
      </w:r>
      <w:r w:rsidR="00A653C0" w:rsidRPr="00CA792F">
        <w:rPr>
          <w:spacing w:val="1"/>
          <w:sz w:val="28"/>
          <w:szCs w:val="28"/>
          <w:lang w:bidi="ru-RU"/>
        </w:rPr>
        <w:t xml:space="preserve"> </w:t>
      </w:r>
      <w:r w:rsidR="009A7BD4" w:rsidRPr="00CA792F">
        <w:rPr>
          <w:spacing w:val="1"/>
          <w:sz w:val="28"/>
          <w:szCs w:val="28"/>
          <w:lang w:bidi="ru-RU"/>
        </w:rPr>
        <w:t xml:space="preserve">принимает решение о допуске промышленного предприятия </w:t>
      </w:r>
      <w:r w:rsidR="00A653C0">
        <w:rPr>
          <w:spacing w:val="1"/>
          <w:sz w:val="28"/>
          <w:szCs w:val="28"/>
          <w:lang w:bidi="ru-RU"/>
        </w:rPr>
        <w:br/>
      </w:r>
      <w:r w:rsidR="009A7BD4" w:rsidRPr="00CA792F">
        <w:rPr>
          <w:spacing w:val="1"/>
          <w:sz w:val="28"/>
          <w:szCs w:val="28"/>
          <w:lang w:bidi="ru-RU"/>
        </w:rPr>
        <w:t>к участию в конкурс</w:t>
      </w:r>
      <w:r w:rsidR="009856A3" w:rsidRPr="00CA792F">
        <w:rPr>
          <w:spacing w:val="1"/>
          <w:sz w:val="28"/>
          <w:szCs w:val="28"/>
          <w:lang w:bidi="ru-RU"/>
        </w:rPr>
        <w:t>ном отборе</w:t>
      </w:r>
      <w:r w:rsidR="009A7BD4" w:rsidRPr="00CA792F">
        <w:rPr>
          <w:spacing w:val="1"/>
          <w:sz w:val="28"/>
          <w:szCs w:val="28"/>
          <w:lang w:bidi="ru-RU"/>
        </w:rPr>
        <w:t xml:space="preserve"> и признании его участником конкурс</w:t>
      </w:r>
      <w:r w:rsidRPr="00CA792F">
        <w:rPr>
          <w:spacing w:val="1"/>
          <w:sz w:val="28"/>
          <w:szCs w:val="28"/>
          <w:lang w:bidi="ru-RU"/>
        </w:rPr>
        <w:t>ного отбора.</w:t>
      </w:r>
    </w:p>
    <w:p w:rsidR="005C6819" w:rsidRPr="00CA792F" w:rsidRDefault="00CA792F" w:rsidP="009A7BD4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CA792F">
        <w:rPr>
          <w:spacing w:val="1"/>
          <w:sz w:val="28"/>
          <w:szCs w:val="28"/>
          <w:lang w:bidi="ru-RU"/>
        </w:rPr>
        <w:t>В</w:t>
      </w:r>
      <w:r w:rsidR="009A7BD4" w:rsidRPr="00CA792F">
        <w:rPr>
          <w:spacing w:val="1"/>
          <w:sz w:val="28"/>
          <w:szCs w:val="28"/>
          <w:lang w:bidi="ru-RU"/>
        </w:rPr>
        <w:t xml:space="preserve"> случае наличия оснований для принятия решения </w:t>
      </w:r>
      <w:r w:rsidRPr="00CA792F">
        <w:rPr>
          <w:spacing w:val="1"/>
          <w:sz w:val="28"/>
          <w:szCs w:val="28"/>
          <w:lang w:bidi="ru-RU"/>
        </w:rPr>
        <w:br/>
      </w:r>
      <w:r w:rsidR="009A7BD4" w:rsidRPr="00CA792F">
        <w:rPr>
          <w:spacing w:val="1"/>
          <w:sz w:val="28"/>
          <w:szCs w:val="28"/>
          <w:lang w:bidi="ru-RU"/>
        </w:rPr>
        <w:t xml:space="preserve">об отклонении заявки и отказе </w:t>
      </w:r>
      <w:proofErr w:type="gramStart"/>
      <w:r w:rsidR="009A7BD4" w:rsidRPr="00CA792F">
        <w:rPr>
          <w:spacing w:val="1"/>
          <w:sz w:val="28"/>
          <w:szCs w:val="28"/>
          <w:lang w:bidi="ru-RU"/>
        </w:rPr>
        <w:t>в допуске к участию в конкурс</w:t>
      </w:r>
      <w:r w:rsidRPr="00CA792F">
        <w:rPr>
          <w:spacing w:val="1"/>
          <w:sz w:val="28"/>
          <w:szCs w:val="28"/>
          <w:lang w:bidi="ru-RU"/>
        </w:rPr>
        <w:t>ном отборе</w:t>
      </w:r>
      <w:r w:rsidR="009A7BD4" w:rsidRPr="00CA792F">
        <w:rPr>
          <w:spacing w:val="1"/>
          <w:sz w:val="28"/>
          <w:szCs w:val="28"/>
          <w:lang w:bidi="ru-RU"/>
        </w:rPr>
        <w:t xml:space="preserve"> из числа указанных в пункте</w:t>
      </w:r>
      <w:proofErr w:type="gramEnd"/>
      <w:r w:rsidR="009A7BD4" w:rsidRPr="00CA792F">
        <w:rPr>
          <w:spacing w:val="1"/>
          <w:sz w:val="28"/>
          <w:szCs w:val="28"/>
          <w:lang w:bidi="ru-RU"/>
        </w:rPr>
        <w:t xml:space="preserve"> 2</w:t>
      </w:r>
      <w:r w:rsidR="003131CB">
        <w:rPr>
          <w:spacing w:val="1"/>
          <w:sz w:val="28"/>
          <w:szCs w:val="28"/>
          <w:lang w:bidi="ru-RU"/>
        </w:rPr>
        <w:t>3</w:t>
      </w:r>
      <w:r w:rsidR="009A7BD4" w:rsidRPr="00CA792F">
        <w:rPr>
          <w:spacing w:val="1"/>
          <w:sz w:val="28"/>
          <w:szCs w:val="28"/>
          <w:lang w:bidi="ru-RU"/>
        </w:rPr>
        <w:t xml:space="preserve"> настоящего Порядка </w:t>
      </w:r>
      <w:r w:rsidR="00A653C0">
        <w:rPr>
          <w:spacing w:val="1"/>
          <w:sz w:val="28"/>
          <w:szCs w:val="28"/>
          <w:lang w:bidi="ru-RU"/>
        </w:rPr>
        <w:t>конкурсная</w:t>
      </w:r>
      <w:r w:rsidR="00A653C0" w:rsidRPr="00CA792F">
        <w:rPr>
          <w:spacing w:val="1"/>
          <w:sz w:val="28"/>
          <w:szCs w:val="28"/>
          <w:lang w:bidi="ru-RU"/>
        </w:rPr>
        <w:t xml:space="preserve"> комисси</w:t>
      </w:r>
      <w:r w:rsidR="00A653C0">
        <w:rPr>
          <w:spacing w:val="1"/>
          <w:sz w:val="28"/>
          <w:szCs w:val="28"/>
          <w:lang w:bidi="ru-RU"/>
        </w:rPr>
        <w:t>я</w:t>
      </w:r>
      <w:r w:rsidR="00A653C0" w:rsidRPr="00CA792F">
        <w:rPr>
          <w:spacing w:val="1"/>
          <w:sz w:val="28"/>
          <w:szCs w:val="28"/>
          <w:lang w:bidi="ru-RU"/>
        </w:rPr>
        <w:t xml:space="preserve"> </w:t>
      </w:r>
      <w:r w:rsidR="009A7BD4" w:rsidRPr="00CA792F">
        <w:rPr>
          <w:spacing w:val="1"/>
          <w:sz w:val="28"/>
          <w:szCs w:val="28"/>
          <w:lang w:bidi="ru-RU"/>
        </w:rPr>
        <w:t>принимает решение об отклонении заявки и отказе в допуске промышленного предприятия к участию в конкурс</w:t>
      </w:r>
      <w:r w:rsidRPr="00CA792F">
        <w:rPr>
          <w:spacing w:val="1"/>
          <w:sz w:val="28"/>
          <w:szCs w:val="28"/>
          <w:lang w:bidi="ru-RU"/>
        </w:rPr>
        <w:t>ном отборе</w:t>
      </w:r>
      <w:r w:rsidR="009A7BD4" w:rsidRPr="00CA792F">
        <w:rPr>
          <w:spacing w:val="1"/>
          <w:sz w:val="28"/>
          <w:szCs w:val="28"/>
          <w:lang w:bidi="ru-RU"/>
        </w:rPr>
        <w:t>.</w:t>
      </w:r>
    </w:p>
    <w:p w:rsidR="00602DFC" w:rsidRPr="00A653C0" w:rsidRDefault="00CA792F" w:rsidP="00E2260D">
      <w:pPr>
        <w:widowControl w:val="0"/>
        <w:tabs>
          <w:tab w:val="left" w:pos="1134"/>
        </w:tabs>
        <w:ind w:right="20" w:firstLine="709"/>
        <w:jc w:val="both"/>
        <w:rPr>
          <w:color w:val="FF0000"/>
          <w:spacing w:val="1"/>
          <w:sz w:val="28"/>
          <w:szCs w:val="28"/>
          <w:lang w:bidi="ru-RU"/>
        </w:rPr>
      </w:pPr>
      <w:r w:rsidRPr="00A653C0">
        <w:rPr>
          <w:color w:val="FF0000"/>
          <w:spacing w:val="1"/>
          <w:sz w:val="28"/>
          <w:szCs w:val="28"/>
          <w:lang w:bidi="ru-RU"/>
        </w:rPr>
        <w:t>2</w:t>
      </w:r>
      <w:r w:rsidR="003131CB" w:rsidRPr="00A653C0">
        <w:rPr>
          <w:color w:val="FF0000"/>
          <w:spacing w:val="1"/>
          <w:sz w:val="28"/>
          <w:szCs w:val="28"/>
          <w:lang w:bidi="ru-RU"/>
        </w:rPr>
        <w:t>5</w:t>
      </w:r>
      <w:r w:rsidRPr="00A653C0">
        <w:rPr>
          <w:color w:val="FF0000"/>
          <w:spacing w:val="1"/>
          <w:sz w:val="28"/>
          <w:szCs w:val="28"/>
          <w:lang w:bidi="ru-RU"/>
        </w:rPr>
        <w:t xml:space="preserve">. Заявки, соответствующие требованиям настоящего Порядка, рассматриваются конкурсной комиссией с целью определения победителей отбора путем анализа и оценки представленных документов, а также оценки заявок </w:t>
      </w:r>
      <w:r w:rsidR="00602DFC" w:rsidRPr="00A653C0">
        <w:rPr>
          <w:color w:val="FF0000"/>
          <w:spacing w:val="1"/>
          <w:sz w:val="28"/>
          <w:szCs w:val="28"/>
          <w:lang w:bidi="ru-RU"/>
        </w:rPr>
        <w:t xml:space="preserve">с применением балльной системы </w:t>
      </w:r>
      <w:r w:rsidR="00602DFC" w:rsidRPr="00A653C0">
        <w:rPr>
          <w:color w:val="FF0000"/>
          <w:spacing w:val="1"/>
          <w:sz w:val="28"/>
          <w:szCs w:val="28"/>
          <w:lang w:bidi="ru-RU"/>
        </w:rPr>
        <w:br/>
        <w:t xml:space="preserve">на основе критериев оценки заявок участников конкурса, указанных </w:t>
      </w:r>
      <w:r w:rsidR="00602DFC" w:rsidRPr="00A653C0">
        <w:rPr>
          <w:color w:val="FF0000"/>
          <w:spacing w:val="1"/>
          <w:sz w:val="28"/>
          <w:szCs w:val="28"/>
          <w:lang w:bidi="ru-RU"/>
        </w:rPr>
        <w:br/>
        <w:t xml:space="preserve">в </w:t>
      </w:r>
      <w:r w:rsidR="003131CB" w:rsidRPr="00A653C0">
        <w:rPr>
          <w:color w:val="FF0000"/>
          <w:spacing w:val="1"/>
          <w:sz w:val="28"/>
          <w:szCs w:val="28"/>
          <w:lang w:bidi="ru-RU"/>
        </w:rPr>
        <w:t>П</w:t>
      </w:r>
      <w:r w:rsidR="00602DFC" w:rsidRPr="00A653C0">
        <w:rPr>
          <w:color w:val="FF0000"/>
          <w:spacing w:val="1"/>
          <w:sz w:val="28"/>
          <w:szCs w:val="28"/>
          <w:lang w:bidi="ru-RU"/>
        </w:rPr>
        <w:t>риложении</w:t>
      </w:r>
      <w:r w:rsidR="003131CB" w:rsidRPr="00A653C0">
        <w:rPr>
          <w:color w:val="FF0000"/>
          <w:spacing w:val="1"/>
          <w:sz w:val="28"/>
          <w:szCs w:val="28"/>
          <w:lang w:bidi="ru-RU"/>
        </w:rPr>
        <w:t xml:space="preserve"> 1</w:t>
      </w:r>
      <w:r w:rsidR="00602DFC" w:rsidRPr="00A653C0">
        <w:rPr>
          <w:color w:val="FF0000"/>
          <w:spacing w:val="1"/>
          <w:sz w:val="28"/>
          <w:szCs w:val="28"/>
          <w:lang w:bidi="ru-RU"/>
        </w:rPr>
        <w:t xml:space="preserve"> к настоящему Порядку.</w:t>
      </w:r>
      <w:r w:rsidR="00F30073" w:rsidRPr="00A653C0">
        <w:rPr>
          <w:color w:val="FF0000"/>
          <w:spacing w:val="1"/>
          <w:sz w:val="28"/>
          <w:szCs w:val="28"/>
          <w:lang w:bidi="ru-RU"/>
        </w:rPr>
        <w:t xml:space="preserve"> </w:t>
      </w:r>
    </w:p>
    <w:p w:rsidR="00602DFC" w:rsidRDefault="00602DFC" w:rsidP="00602DFC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1B0C5E">
        <w:rPr>
          <w:spacing w:val="1"/>
          <w:sz w:val="28"/>
          <w:szCs w:val="28"/>
          <w:lang w:bidi="ru-RU"/>
        </w:rPr>
        <w:t xml:space="preserve">Комиссия по каждой заявке промышленных предприятий, допущенных к участию в конкурсе, заполняет оценочную ведомость </w:t>
      </w:r>
      <w:r>
        <w:rPr>
          <w:spacing w:val="1"/>
          <w:sz w:val="28"/>
          <w:szCs w:val="28"/>
          <w:lang w:bidi="ru-RU"/>
        </w:rPr>
        <w:br/>
      </w:r>
      <w:r w:rsidRPr="001B0C5E">
        <w:rPr>
          <w:spacing w:val="1"/>
          <w:sz w:val="28"/>
          <w:szCs w:val="28"/>
          <w:lang w:bidi="ru-RU"/>
        </w:rPr>
        <w:t xml:space="preserve">по форме, </w:t>
      </w:r>
      <w:r w:rsidRPr="003131CB">
        <w:rPr>
          <w:spacing w:val="1"/>
          <w:sz w:val="28"/>
          <w:szCs w:val="28"/>
          <w:lang w:bidi="ru-RU"/>
        </w:rPr>
        <w:t>утвержденной приказом Министерства,</w:t>
      </w:r>
      <w:r w:rsidRPr="001B0C5E">
        <w:rPr>
          <w:spacing w:val="1"/>
          <w:sz w:val="28"/>
          <w:szCs w:val="28"/>
          <w:lang w:bidi="ru-RU"/>
        </w:rPr>
        <w:t xml:space="preserve"> проставляя баллы заявкам по каждому критерию.</w:t>
      </w:r>
    </w:p>
    <w:p w:rsidR="00602DFC" w:rsidRDefault="00602DFC" w:rsidP="00602DFC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</w:t>
      </w:r>
      <w:r w:rsidR="003131CB">
        <w:rPr>
          <w:spacing w:val="1"/>
          <w:sz w:val="28"/>
          <w:szCs w:val="28"/>
          <w:lang w:bidi="ru-RU"/>
        </w:rPr>
        <w:t>6</w:t>
      </w:r>
      <w:r>
        <w:rPr>
          <w:spacing w:val="1"/>
          <w:sz w:val="28"/>
          <w:szCs w:val="28"/>
          <w:lang w:bidi="ru-RU"/>
        </w:rPr>
        <w:t xml:space="preserve">. </w:t>
      </w:r>
      <w:r w:rsidRPr="007554BB">
        <w:rPr>
          <w:color w:val="FF0000"/>
          <w:spacing w:val="1"/>
          <w:sz w:val="28"/>
          <w:szCs w:val="28"/>
          <w:lang w:bidi="ru-RU"/>
        </w:rPr>
        <w:t xml:space="preserve">Оцененные заявки ранжируются в зависимости от количества набранных баллов – от наибольшего значения к </w:t>
      </w:r>
      <w:proofErr w:type="gramStart"/>
      <w:r w:rsidRPr="007554BB">
        <w:rPr>
          <w:color w:val="FF0000"/>
          <w:spacing w:val="1"/>
          <w:sz w:val="28"/>
          <w:szCs w:val="28"/>
          <w:lang w:bidi="ru-RU"/>
        </w:rPr>
        <w:t>наименьшему</w:t>
      </w:r>
      <w:proofErr w:type="gramEnd"/>
      <w:r w:rsidRPr="007554BB">
        <w:rPr>
          <w:color w:val="FF0000"/>
          <w:spacing w:val="1"/>
          <w:sz w:val="28"/>
          <w:szCs w:val="28"/>
          <w:lang w:bidi="ru-RU"/>
        </w:rPr>
        <w:t>.</w:t>
      </w:r>
    </w:p>
    <w:p w:rsidR="00602DFC" w:rsidRPr="001B0C5E" w:rsidRDefault="00602DFC" w:rsidP="00602DFC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</w:t>
      </w:r>
      <w:r w:rsidR="003131CB">
        <w:rPr>
          <w:spacing w:val="1"/>
          <w:sz w:val="28"/>
          <w:szCs w:val="28"/>
          <w:lang w:bidi="ru-RU"/>
        </w:rPr>
        <w:t>7</w:t>
      </w:r>
      <w:r w:rsidRPr="007554BB">
        <w:rPr>
          <w:color w:val="FF0000"/>
          <w:spacing w:val="1"/>
          <w:sz w:val="28"/>
          <w:szCs w:val="28"/>
          <w:lang w:bidi="ru-RU"/>
        </w:rPr>
        <w:t xml:space="preserve">. По результату ранжирования заявок секретарем </w:t>
      </w:r>
      <w:r w:rsidR="003131CB" w:rsidRPr="007554BB">
        <w:rPr>
          <w:color w:val="FF0000"/>
          <w:spacing w:val="1"/>
          <w:sz w:val="28"/>
          <w:szCs w:val="28"/>
          <w:lang w:bidi="ru-RU"/>
        </w:rPr>
        <w:t>к</w:t>
      </w:r>
      <w:r w:rsidRPr="007554BB">
        <w:rPr>
          <w:color w:val="FF0000"/>
          <w:spacing w:val="1"/>
          <w:sz w:val="28"/>
          <w:szCs w:val="28"/>
          <w:lang w:bidi="ru-RU"/>
        </w:rPr>
        <w:t>омиссии формируется рейтинг заявок.</w:t>
      </w:r>
    </w:p>
    <w:p w:rsidR="00602DFC" w:rsidRPr="001B0C5E" w:rsidRDefault="00602DFC" w:rsidP="00602DFC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1B0C5E">
        <w:rPr>
          <w:spacing w:val="1"/>
          <w:sz w:val="28"/>
          <w:szCs w:val="28"/>
          <w:lang w:bidi="ru-RU"/>
        </w:rPr>
        <w:t>Первой в рейтинге заявок указывается заявка, набравшая наибольшее количество баллов, которой присваивается первый порядковый номер. Далее в рейтинге заявок в порядке убывания указываются заявки, набравшие баллы меньше, чем у предшествующей заявки, с присвоением соответствующих порядковых номеров.</w:t>
      </w:r>
    </w:p>
    <w:p w:rsidR="00602DFC" w:rsidRDefault="003131CB" w:rsidP="00602DFC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28</w:t>
      </w:r>
      <w:r w:rsidR="00602DFC" w:rsidRPr="001B0C5E">
        <w:rPr>
          <w:spacing w:val="1"/>
          <w:sz w:val="28"/>
          <w:szCs w:val="28"/>
          <w:lang w:bidi="ru-RU"/>
        </w:rPr>
        <w:t xml:space="preserve">. В случае получения двумя и более заявками одинакового количества баллов приоритет отдается заявке, которая в соответствии </w:t>
      </w:r>
      <w:r w:rsidR="007554BB">
        <w:rPr>
          <w:spacing w:val="1"/>
          <w:sz w:val="28"/>
          <w:szCs w:val="28"/>
          <w:lang w:bidi="ru-RU"/>
        </w:rPr>
        <w:br/>
      </w:r>
      <w:r w:rsidR="00602DFC" w:rsidRPr="001B0C5E">
        <w:rPr>
          <w:spacing w:val="1"/>
          <w:sz w:val="28"/>
          <w:szCs w:val="28"/>
          <w:lang w:bidi="ru-RU"/>
        </w:rPr>
        <w:t>с журналом регистрации заявок поступила раньше.</w:t>
      </w:r>
    </w:p>
    <w:p w:rsidR="00602DFC" w:rsidRDefault="003131CB" w:rsidP="00602DFC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29</w:t>
      </w:r>
      <w:r w:rsidR="00602DFC">
        <w:rPr>
          <w:spacing w:val="1"/>
          <w:sz w:val="28"/>
          <w:szCs w:val="28"/>
          <w:lang w:bidi="ru-RU"/>
        </w:rPr>
        <w:t xml:space="preserve">. </w:t>
      </w:r>
      <w:r w:rsidR="00602DFC" w:rsidRPr="007554BB">
        <w:rPr>
          <w:color w:val="FF0000"/>
          <w:spacing w:val="1"/>
          <w:sz w:val="28"/>
          <w:szCs w:val="28"/>
          <w:lang w:bidi="ru-RU"/>
        </w:rPr>
        <w:t xml:space="preserve">Количество победителей конкурсного отбора определяется конкурсной комиссией в соответствии с очередностью, указанной </w:t>
      </w:r>
      <w:r w:rsidR="007554BB" w:rsidRPr="007554BB">
        <w:rPr>
          <w:color w:val="FF0000"/>
          <w:spacing w:val="1"/>
          <w:sz w:val="28"/>
          <w:szCs w:val="28"/>
          <w:lang w:bidi="ru-RU"/>
        </w:rPr>
        <w:br/>
      </w:r>
      <w:r w:rsidR="00602DFC" w:rsidRPr="007554BB">
        <w:rPr>
          <w:color w:val="FF0000"/>
          <w:spacing w:val="1"/>
          <w:sz w:val="28"/>
          <w:szCs w:val="28"/>
          <w:lang w:bidi="ru-RU"/>
        </w:rPr>
        <w:t xml:space="preserve">в рейтинге заявок, в пределах лимитов бюджетных обязательств </w:t>
      </w:r>
      <w:r w:rsidR="007554BB" w:rsidRPr="007554BB">
        <w:rPr>
          <w:color w:val="FF0000"/>
          <w:spacing w:val="1"/>
          <w:sz w:val="28"/>
          <w:szCs w:val="28"/>
          <w:lang w:bidi="ru-RU"/>
        </w:rPr>
        <w:br/>
      </w:r>
      <w:r w:rsidR="00602DFC" w:rsidRPr="007554BB">
        <w:rPr>
          <w:color w:val="FF0000"/>
          <w:spacing w:val="1"/>
          <w:sz w:val="28"/>
          <w:szCs w:val="28"/>
          <w:lang w:bidi="ru-RU"/>
        </w:rPr>
        <w:t xml:space="preserve">на предоставление субсидий, доведенных в установленном порядке </w:t>
      </w:r>
      <w:r w:rsidR="007554BB" w:rsidRPr="007554BB">
        <w:rPr>
          <w:color w:val="FF0000"/>
          <w:spacing w:val="1"/>
          <w:sz w:val="28"/>
          <w:szCs w:val="28"/>
          <w:lang w:bidi="ru-RU"/>
        </w:rPr>
        <w:br/>
      </w:r>
      <w:r w:rsidR="00602DFC" w:rsidRPr="007554BB">
        <w:rPr>
          <w:color w:val="FF0000"/>
          <w:spacing w:val="1"/>
          <w:sz w:val="28"/>
          <w:szCs w:val="28"/>
          <w:lang w:bidi="ru-RU"/>
        </w:rPr>
        <w:t>до Министерства</w:t>
      </w:r>
      <w:r w:rsidR="00602DFC" w:rsidRPr="001B0C5E">
        <w:rPr>
          <w:spacing w:val="1"/>
          <w:sz w:val="28"/>
          <w:szCs w:val="28"/>
          <w:lang w:bidi="ru-RU"/>
        </w:rPr>
        <w:t>.</w:t>
      </w:r>
    </w:p>
    <w:p w:rsidR="00705359" w:rsidRDefault="003131CB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30</w:t>
      </w:r>
      <w:r w:rsidR="00F55582">
        <w:rPr>
          <w:spacing w:val="1"/>
          <w:sz w:val="28"/>
          <w:szCs w:val="28"/>
          <w:lang w:bidi="ru-RU"/>
        </w:rPr>
        <w:t xml:space="preserve">. </w:t>
      </w:r>
      <w:r w:rsidR="00F30073" w:rsidRPr="00F30073">
        <w:rPr>
          <w:spacing w:val="1"/>
          <w:sz w:val="28"/>
          <w:szCs w:val="28"/>
          <w:lang w:bidi="ru-RU"/>
        </w:rPr>
        <w:t>Решени</w:t>
      </w:r>
      <w:r w:rsidR="00F55582">
        <w:rPr>
          <w:spacing w:val="1"/>
          <w:sz w:val="28"/>
          <w:szCs w:val="28"/>
          <w:lang w:bidi="ru-RU"/>
        </w:rPr>
        <w:t>я</w:t>
      </w:r>
      <w:r w:rsidR="00F30073" w:rsidRPr="00F30073">
        <w:rPr>
          <w:spacing w:val="1"/>
          <w:sz w:val="28"/>
          <w:szCs w:val="28"/>
          <w:lang w:bidi="ru-RU"/>
        </w:rPr>
        <w:t xml:space="preserve"> </w:t>
      </w:r>
      <w:r w:rsidR="00CA792F">
        <w:rPr>
          <w:spacing w:val="1"/>
          <w:sz w:val="28"/>
          <w:szCs w:val="28"/>
          <w:lang w:bidi="ru-RU"/>
        </w:rPr>
        <w:t>конкурсной к</w:t>
      </w:r>
      <w:r w:rsidR="00F30073" w:rsidRPr="00F30073">
        <w:rPr>
          <w:spacing w:val="1"/>
          <w:sz w:val="28"/>
          <w:szCs w:val="28"/>
          <w:lang w:bidi="ru-RU"/>
        </w:rPr>
        <w:t>омиссии оформля</w:t>
      </w:r>
      <w:r w:rsidR="00F55582">
        <w:rPr>
          <w:spacing w:val="1"/>
          <w:sz w:val="28"/>
          <w:szCs w:val="28"/>
          <w:lang w:bidi="ru-RU"/>
        </w:rPr>
        <w:t>ю</w:t>
      </w:r>
      <w:r w:rsidR="00F30073" w:rsidRPr="00F30073">
        <w:rPr>
          <w:spacing w:val="1"/>
          <w:sz w:val="28"/>
          <w:szCs w:val="28"/>
          <w:lang w:bidi="ru-RU"/>
        </w:rPr>
        <w:t xml:space="preserve">тся протоколом, который подписывается </w:t>
      </w:r>
      <w:r w:rsidR="00CA792F" w:rsidRPr="00CA792F">
        <w:rPr>
          <w:spacing w:val="1"/>
          <w:sz w:val="28"/>
          <w:szCs w:val="28"/>
          <w:lang w:bidi="ru-RU"/>
        </w:rPr>
        <w:t>все</w:t>
      </w:r>
      <w:r w:rsidR="00CA792F">
        <w:rPr>
          <w:spacing w:val="1"/>
          <w:sz w:val="28"/>
          <w:szCs w:val="28"/>
          <w:lang w:bidi="ru-RU"/>
        </w:rPr>
        <w:t>ми</w:t>
      </w:r>
      <w:r w:rsidR="00CA792F" w:rsidRPr="00CA792F">
        <w:rPr>
          <w:spacing w:val="1"/>
          <w:sz w:val="28"/>
          <w:szCs w:val="28"/>
          <w:lang w:bidi="ru-RU"/>
        </w:rPr>
        <w:t xml:space="preserve"> член</w:t>
      </w:r>
      <w:r w:rsidR="00CA792F">
        <w:rPr>
          <w:spacing w:val="1"/>
          <w:sz w:val="28"/>
          <w:szCs w:val="28"/>
          <w:lang w:bidi="ru-RU"/>
        </w:rPr>
        <w:t>ами</w:t>
      </w:r>
      <w:r w:rsidR="00CA792F" w:rsidRPr="00CA792F">
        <w:rPr>
          <w:spacing w:val="1"/>
          <w:sz w:val="28"/>
          <w:szCs w:val="28"/>
          <w:lang w:bidi="ru-RU"/>
        </w:rPr>
        <w:t xml:space="preserve"> конкурсной комиссии, присутствующи</w:t>
      </w:r>
      <w:r w:rsidR="00CA792F">
        <w:rPr>
          <w:spacing w:val="1"/>
          <w:sz w:val="28"/>
          <w:szCs w:val="28"/>
          <w:lang w:bidi="ru-RU"/>
        </w:rPr>
        <w:t>ми</w:t>
      </w:r>
      <w:r w:rsidR="00CA792F" w:rsidRPr="00CA792F">
        <w:rPr>
          <w:spacing w:val="1"/>
          <w:sz w:val="28"/>
          <w:szCs w:val="28"/>
          <w:lang w:bidi="ru-RU"/>
        </w:rPr>
        <w:t xml:space="preserve"> на </w:t>
      </w:r>
      <w:r w:rsidR="00CA792F">
        <w:rPr>
          <w:spacing w:val="1"/>
          <w:sz w:val="28"/>
          <w:szCs w:val="28"/>
          <w:lang w:bidi="ru-RU"/>
        </w:rPr>
        <w:t xml:space="preserve">заседании </w:t>
      </w:r>
      <w:r w:rsidR="00F30073" w:rsidRPr="00F30073">
        <w:rPr>
          <w:spacing w:val="1"/>
          <w:sz w:val="28"/>
          <w:szCs w:val="28"/>
          <w:lang w:bidi="ru-RU"/>
        </w:rPr>
        <w:t xml:space="preserve">в течение трех рабочих дней со дня проведения заседания </w:t>
      </w:r>
      <w:r w:rsidR="00CA792F">
        <w:rPr>
          <w:spacing w:val="1"/>
          <w:sz w:val="28"/>
          <w:szCs w:val="28"/>
          <w:lang w:bidi="ru-RU"/>
        </w:rPr>
        <w:t>к</w:t>
      </w:r>
      <w:r w:rsidR="00F30073" w:rsidRPr="00F30073">
        <w:rPr>
          <w:spacing w:val="1"/>
          <w:sz w:val="28"/>
          <w:szCs w:val="28"/>
          <w:lang w:bidi="ru-RU"/>
        </w:rPr>
        <w:t>омиссии</w:t>
      </w:r>
      <w:r w:rsidR="00F55582">
        <w:rPr>
          <w:spacing w:val="1"/>
          <w:sz w:val="28"/>
          <w:szCs w:val="28"/>
          <w:lang w:bidi="ru-RU"/>
        </w:rPr>
        <w:t xml:space="preserve">. </w:t>
      </w:r>
    </w:p>
    <w:p w:rsidR="00F30073" w:rsidRDefault="003131CB" w:rsidP="00A12E27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31</w:t>
      </w:r>
      <w:r w:rsidR="00F30073">
        <w:rPr>
          <w:spacing w:val="1"/>
          <w:sz w:val="28"/>
          <w:szCs w:val="28"/>
          <w:lang w:bidi="ru-RU"/>
        </w:rPr>
        <w:t xml:space="preserve">. </w:t>
      </w:r>
      <w:proofErr w:type="gramStart"/>
      <w:r w:rsidR="00F30073">
        <w:rPr>
          <w:spacing w:val="1"/>
          <w:sz w:val="28"/>
          <w:szCs w:val="28"/>
          <w:lang w:bidi="ru-RU"/>
        </w:rPr>
        <w:t>Министерство</w:t>
      </w:r>
      <w:r w:rsidR="00F30073" w:rsidRPr="00F30073">
        <w:rPr>
          <w:spacing w:val="1"/>
          <w:sz w:val="28"/>
          <w:szCs w:val="28"/>
          <w:lang w:bidi="ru-RU"/>
        </w:rPr>
        <w:t xml:space="preserve"> в течен</w:t>
      </w:r>
      <w:r w:rsidR="00F30073">
        <w:rPr>
          <w:spacing w:val="1"/>
          <w:sz w:val="28"/>
          <w:szCs w:val="28"/>
          <w:lang w:bidi="ru-RU"/>
        </w:rPr>
        <w:t>ие трех</w:t>
      </w:r>
      <w:r w:rsidR="00F30073" w:rsidRPr="00F30073">
        <w:rPr>
          <w:spacing w:val="1"/>
          <w:sz w:val="28"/>
          <w:szCs w:val="28"/>
          <w:lang w:bidi="ru-RU"/>
        </w:rPr>
        <w:t xml:space="preserve"> рабочих дней со дня подписания протокола, указанного в пункте </w:t>
      </w:r>
      <w:r>
        <w:rPr>
          <w:spacing w:val="1"/>
          <w:sz w:val="28"/>
          <w:szCs w:val="28"/>
          <w:lang w:bidi="ru-RU"/>
        </w:rPr>
        <w:t>30</w:t>
      </w:r>
      <w:r w:rsidR="00F30073" w:rsidRPr="00F30073">
        <w:rPr>
          <w:spacing w:val="1"/>
          <w:sz w:val="28"/>
          <w:szCs w:val="28"/>
          <w:lang w:bidi="ru-RU"/>
        </w:rPr>
        <w:t xml:space="preserve"> настоящего По</w:t>
      </w:r>
      <w:r w:rsidR="00A12E27">
        <w:rPr>
          <w:spacing w:val="1"/>
          <w:sz w:val="28"/>
          <w:szCs w:val="28"/>
          <w:lang w:bidi="ru-RU"/>
        </w:rPr>
        <w:t xml:space="preserve">рядка </w:t>
      </w:r>
      <w:r w:rsidR="00F30073" w:rsidRPr="00F30073">
        <w:rPr>
          <w:spacing w:val="1"/>
          <w:sz w:val="28"/>
          <w:szCs w:val="28"/>
          <w:lang w:bidi="ru-RU"/>
        </w:rPr>
        <w:t xml:space="preserve">направляет промышленным предприятиям, в отношении которых принято решение об отклонении заявки и отказе в допуске к участию в </w:t>
      </w:r>
      <w:r w:rsidR="00A12E27" w:rsidRPr="00F30073">
        <w:rPr>
          <w:spacing w:val="1"/>
          <w:sz w:val="28"/>
          <w:szCs w:val="28"/>
          <w:lang w:bidi="ru-RU"/>
        </w:rPr>
        <w:t>конкурс</w:t>
      </w:r>
      <w:r w:rsidR="00A12E27">
        <w:rPr>
          <w:spacing w:val="1"/>
          <w:sz w:val="28"/>
          <w:szCs w:val="28"/>
          <w:lang w:bidi="ru-RU"/>
        </w:rPr>
        <w:t>ном отборе</w:t>
      </w:r>
      <w:r w:rsidR="00F30073" w:rsidRPr="00F30073">
        <w:rPr>
          <w:spacing w:val="1"/>
          <w:sz w:val="28"/>
          <w:szCs w:val="28"/>
          <w:lang w:bidi="ru-RU"/>
        </w:rPr>
        <w:t>, уведомление об отказе в допуске промышленного предприятия к участию в конкурс</w:t>
      </w:r>
      <w:r w:rsidR="00A12E27">
        <w:rPr>
          <w:spacing w:val="1"/>
          <w:sz w:val="28"/>
          <w:szCs w:val="28"/>
          <w:lang w:bidi="ru-RU"/>
        </w:rPr>
        <w:t>ном отборе</w:t>
      </w:r>
      <w:r w:rsidR="00F30073" w:rsidRPr="00F30073">
        <w:rPr>
          <w:spacing w:val="1"/>
          <w:sz w:val="28"/>
          <w:szCs w:val="28"/>
          <w:lang w:bidi="ru-RU"/>
        </w:rPr>
        <w:t xml:space="preserve"> с указанием оснований для отказа.</w:t>
      </w:r>
      <w:proofErr w:type="gramEnd"/>
    </w:p>
    <w:p w:rsidR="00A12E27" w:rsidRDefault="00A12E27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3</w:t>
      </w:r>
      <w:r w:rsidR="003131CB">
        <w:rPr>
          <w:spacing w:val="1"/>
          <w:sz w:val="28"/>
          <w:szCs w:val="28"/>
          <w:lang w:bidi="ru-RU"/>
        </w:rPr>
        <w:t>2</w:t>
      </w:r>
      <w:r>
        <w:rPr>
          <w:spacing w:val="1"/>
          <w:sz w:val="28"/>
          <w:szCs w:val="28"/>
          <w:lang w:bidi="ru-RU"/>
        </w:rPr>
        <w:t xml:space="preserve">. </w:t>
      </w:r>
      <w:proofErr w:type="gramStart"/>
      <w:r w:rsidRPr="00A12E27">
        <w:rPr>
          <w:spacing w:val="1"/>
          <w:sz w:val="28"/>
          <w:szCs w:val="28"/>
          <w:lang w:bidi="ru-RU"/>
        </w:rPr>
        <w:t>Министерство не позднее 10 рабочих дней со дня подписания протокола конкурсной комиссии издает приказ об утверждении результатов конкурс</w:t>
      </w:r>
      <w:r>
        <w:rPr>
          <w:spacing w:val="1"/>
          <w:sz w:val="28"/>
          <w:szCs w:val="28"/>
          <w:lang w:bidi="ru-RU"/>
        </w:rPr>
        <w:t>ного отбора</w:t>
      </w:r>
      <w:r w:rsidRPr="00A12E27">
        <w:rPr>
          <w:spacing w:val="1"/>
          <w:sz w:val="28"/>
          <w:szCs w:val="28"/>
          <w:lang w:bidi="ru-RU"/>
        </w:rPr>
        <w:t xml:space="preserve">, содержащий решение </w:t>
      </w:r>
      <w:r>
        <w:rPr>
          <w:spacing w:val="1"/>
          <w:sz w:val="28"/>
          <w:szCs w:val="28"/>
          <w:lang w:bidi="ru-RU"/>
        </w:rPr>
        <w:br/>
      </w:r>
      <w:r w:rsidRPr="00A12E27">
        <w:rPr>
          <w:spacing w:val="1"/>
          <w:sz w:val="28"/>
          <w:szCs w:val="28"/>
          <w:lang w:bidi="ru-RU"/>
        </w:rPr>
        <w:t>о предоставлении субсидии победителям конкурс</w:t>
      </w:r>
      <w:r>
        <w:rPr>
          <w:spacing w:val="1"/>
          <w:sz w:val="28"/>
          <w:szCs w:val="28"/>
          <w:lang w:bidi="ru-RU"/>
        </w:rPr>
        <w:t>ного отбора</w:t>
      </w:r>
      <w:r w:rsidRPr="00A12E27">
        <w:rPr>
          <w:spacing w:val="1"/>
          <w:sz w:val="28"/>
          <w:szCs w:val="28"/>
          <w:lang w:bidi="ru-RU"/>
        </w:rPr>
        <w:t xml:space="preserve">, </w:t>
      </w:r>
      <w:r w:rsidR="007554BB">
        <w:rPr>
          <w:spacing w:val="1"/>
          <w:sz w:val="28"/>
          <w:szCs w:val="28"/>
          <w:lang w:bidi="ru-RU"/>
        </w:rPr>
        <w:br/>
      </w:r>
      <w:r w:rsidRPr="00A12E27">
        <w:rPr>
          <w:spacing w:val="1"/>
          <w:sz w:val="28"/>
          <w:szCs w:val="28"/>
          <w:lang w:bidi="ru-RU"/>
        </w:rPr>
        <w:t>об утверждении перечня победителей конкурс</w:t>
      </w:r>
      <w:r>
        <w:rPr>
          <w:spacing w:val="1"/>
          <w:sz w:val="28"/>
          <w:szCs w:val="28"/>
          <w:lang w:bidi="ru-RU"/>
        </w:rPr>
        <w:t>ного отбора</w:t>
      </w:r>
      <w:r w:rsidRPr="00A12E27">
        <w:rPr>
          <w:spacing w:val="1"/>
          <w:sz w:val="28"/>
          <w:szCs w:val="28"/>
          <w:lang w:bidi="ru-RU"/>
        </w:rPr>
        <w:t xml:space="preserve"> с указанием размеров предоставляемой им субсидии и перечня участников конкурс</w:t>
      </w:r>
      <w:r>
        <w:rPr>
          <w:spacing w:val="1"/>
          <w:sz w:val="28"/>
          <w:szCs w:val="28"/>
          <w:lang w:bidi="ru-RU"/>
        </w:rPr>
        <w:t>ного отбора</w:t>
      </w:r>
      <w:r w:rsidRPr="00A12E27">
        <w:rPr>
          <w:spacing w:val="1"/>
          <w:sz w:val="28"/>
          <w:szCs w:val="28"/>
          <w:lang w:bidi="ru-RU"/>
        </w:rPr>
        <w:t xml:space="preserve">, которым отказано в предоставлении субсидии, </w:t>
      </w:r>
      <w:r w:rsidR="007554BB">
        <w:rPr>
          <w:spacing w:val="1"/>
          <w:sz w:val="28"/>
          <w:szCs w:val="28"/>
          <w:lang w:bidi="ru-RU"/>
        </w:rPr>
        <w:br/>
      </w:r>
      <w:r w:rsidRPr="00A12E27">
        <w:rPr>
          <w:spacing w:val="1"/>
          <w:sz w:val="28"/>
          <w:szCs w:val="28"/>
          <w:lang w:bidi="ru-RU"/>
        </w:rPr>
        <w:t>с указанием оснований для такого отказа, предусмотренных настоящим Порядком и объявлением</w:t>
      </w:r>
      <w:proofErr w:type="gramEnd"/>
      <w:r w:rsidRPr="00A12E27">
        <w:rPr>
          <w:spacing w:val="1"/>
          <w:sz w:val="28"/>
          <w:szCs w:val="28"/>
          <w:lang w:bidi="ru-RU"/>
        </w:rPr>
        <w:t xml:space="preserve"> о проведении конкурс</w:t>
      </w:r>
      <w:r>
        <w:rPr>
          <w:spacing w:val="1"/>
          <w:sz w:val="28"/>
          <w:szCs w:val="28"/>
          <w:lang w:bidi="ru-RU"/>
        </w:rPr>
        <w:t>ного отбора</w:t>
      </w:r>
      <w:r w:rsidRPr="00A12E27">
        <w:rPr>
          <w:spacing w:val="1"/>
          <w:sz w:val="28"/>
          <w:szCs w:val="28"/>
          <w:lang w:bidi="ru-RU"/>
        </w:rPr>
        <w:t xml:space="preserve"> (далее - приказ об утверждении результатов конкурса).</w:t>
      </w:r>
    </w:p>
    <w:p w:rsidR="00A12E27" w:rsidRDefault="00602DFC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  <w:r w:rsidRPr="00602DFC">
        <w:rPr>
          <w:spacing w:val="1"/>
          <w:sz w:val="28"/>
          <w:szCs w:val="28"/>
          <w:lang w:bidi="ru-RU"/>
        </w:rPr>
        <w:t xml:space="preserve">Размещение приказа </w:t>
      </w:r>
      <w:r w:rsidR="007554BB" w:rsidRPr="007554BB">
        <w:rPr>
          <w:spacing w:val="1"/>
          <w:sz w:val="28"/>
          <w:szCs w:val="28"/>
          <w:lang w:bidi="ru-RU"/>
        </w:rPr>
        <w:t xml:space="preserve">об утверждении результатов конкурса </w:t>
      </w:r>
      <w:r w:rsidR="007554BB">
        <w:rPr>
          <w:spacing w:val="1"/>
          <w:sz w:val="28"/>
          <w:szCs w:val="28"/>
          <w:lang w:bidi="ru-RU"/>
        </w:rPr>
        <w:br/>
      </w:r>
      <w:r w:rsidRPr="00602DFC">
        <w:rPr>
          <w:spacing w:val="1"/>
          <w:sz w:val="28"/>
          <w:szCs w:val="28"/>
          <w:lang w:bidi="ru-RU"/>
        </w:rPr>
        <w:t>на официальном сайте Министерства является надлежащим уведомлением претендентов о принятом решении.</w:t>
      </w:r>
    </w:p>
    <w:p w:rsidR="00602DFC" w:rsidRDefault="00602DFC" w:rsidP="00E2260D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</w:p>
    <w:p w:rsidR="00584803" w:rsidRPr="00B4462E" w:rsidRDefault="00584803" w:rsidP="00584803">
      <w:pPr>
        <w:widowControl w:val="0"/>
        <w:numPr>
          <w:ilvl w:val="0"/>
          <w:numId w:val="2"/>
        </w:numPr>
        <w:ind w:left="20" w:right="20" w:hanging="20"/>
        <w:jc w:val="center"/>
        <w:rPr>
          <w:b/>
          <w:color w:val="000000"/>
          <w:spacing w:val="1"/>
          <w:sz w:val="28"/>
          <w:szCs w:val="28"/>
          <w:lang w:bidi="ru-RU"/>
        </w:rPr>
      </w:pPr>
      <w:r w:rsidRPr="00B4462E">
        <w:rPr>
          <w:b/>
          <w:color w:val="000000"/>
          <w:spacing w:val="1"/>
          <w:sz w:val="28"/>
          <w:szCs w:val="28"/>
          <w:lang w:bidi="ru-RU"/>
        </w:rPr>
        <w:t xml:space="preserve">Условия </w:t>
      </w:r>
      <w:r>
        <w:rPr>
          <w:b/>
          <w:color w:val="000000"/>
          <w:spacing w:val="1"/>
          <w:sz w:val="28"/>
          <w:szCs w:val="28"/>
          <w:lang w:bidi="ru-RU"/>
        </w:rPr>
        <w:t xml:space="preserve">и порядок </w:t>
      </w:r>
      <w:r w:rsidRPr="00B4462E">
        <w:rPr>
          <w:b/>
          <w:color w:val="000000"/>
          <w:spacing w:val="1"/>
          <w:sz w:val="28"/>
          <w:szCs w:val="28"/>
          <w:lang w:bidi="ru-RU"/>
        </w:rPr>
        <w:t xml:space="preserve">предоставления </w:t>
      </w:r>
      <w:r>
        <w:rPr>
          <w:b/>
          <w:color w:val="000000"/>
          <w:spacing w:val="1"/>
          <w:sz w:val="28"/>
          <w:szCs w:val="28"/>
          <w:lang w:bidi="ru-RU"/>
        </w:rPr>
        <w:t>субсидии</w:t>
      </w:r>
    </w:p>
    <w:p w:rsidR="00584803" w:rsidRDefault="00584803" w:rsidP="001B0C5E">
      <w:pPr>
        <w:widowControl w:val="0"/>
        <w:tabs>
          <w:tab w:val="left" w:pos="1134"/>
        </w:tabs>
        <w:ind w:right="20" w:firstLine="709"/>
        <w:jc w:val="both"/>
        <w:rPr>
          <w:spacing w:val="1"/>
          <w:sz w:val="28"/>
          <w:szCs w:val="28"/>
          <w:lang w:bidi="ru-RU"/>
        </w:rPr>
      </w:pPr>
    </w:p>
    <w:p w:rsidR="00F55582" w:rsidRDefault="00F55582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3</w:t>
      </w:r>
      <w:r w:rsidR="003131CB">
        <w:rPr>
          <w:spacing w:val="1"/>
          <w:sz w:val="28"/>
          <w:szCs w:val="28"/>
          <w:lang w:bidi="ru-RU"/>
        </w:rPr>
        <w:t>3</w:t>
      </w:r>
      <w:r w:rsidR="00584803">
        <w:rPr>
          <w:spacing w:val="1"/>
          <w:sz w:val="28"/>
          <w:szCs w:val="28"/>
          <w:lang w:bidi="ru-RU"/>
        </w:rPr>
        <w:t xml:space="preserve">. </w:t>
      </w:r>
      <w:r w:rsidRPr="00F55582">
        <w:rPr>
          <w:spacing w:val="1"/>
          <w:sz w:val="28"/>
          <w:szCs w:val="28"/>
          <w:lang w:bidi="ru-RU"/>
        </w:rPr>
        <w:t xml:space="preserve">Министерство осуществляет предоставление субсидий </w:t>
      </w:r>
      <w:r w:rsidR="007554BB">
        <w:rPr>
          <w:spacing w:val="1"/>
          <w:sz w:val="28"/>
          <w:szCs w:val="28"/>
          <w:lang w:bidi="ru-RU"/>
        </w:rPr>
        <w:br/>
      </w:r>
      <w:r w:rsidRPr="00F55582">
        <w:rPr>
          <w:spacing w:val="1"/>
          <w:sz w:val="28"/>
          <w:szCs w:val="28"/>
          <w:lang w:bidi="ru-RU"/>
        </w:rPr>
        <w:t>в пределах лимитов бюджетных обязательств в соответствии с пунктом 4 настоящего Порядка.</w:t>
      </w:r>
    </w:p>
    <w:p w:rsidR="00F55582" w:rsidRDefault="00F55582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F55582">
        <w:rPr>
          <w:spacing w:val="1"/>
          <w:sz w:val="28"/>
          <w:szCs w:val="28"/>
          <w:lang w:bidi="ru-RU"/>
        </w:rPr>
        <w:t>В случае недостаточности лимитов бюджетных обязатель</w:t>
      </w:r>
      <w:proofErr w:type="gramStart"/>
      <w:r w:rsidRPr="00F55582">
        <w:rPr>
          <w:spacing w:val="1"/>
          <w:sz w:val="28"/>
          <w:szCs w:val="28"/>
          <w:lang w:bidi="ru-RU"/>
        </w:rPr>
        <w:t>ств дл</w:t>
      </w:r>
      <w:proofErr w:type="gramEnd"/>
      <w:r w:rsidRPr="00F55582">
        <w:rPr>
          <w:spacing w:val="1"/>
          <w:sz w:val="28"/>
          <w:szCs w:val="28"/>
          <w:lang w:bidi="ru-RU"/>
        </w:rPr>
        <w:t xml:space="preserve">я предоставления субсидии в полном объеме, определяемом </w:t>
      </w:r>
      <w:r w:rsidR="007554BB">
        <w:rPr>
          <w:spacing w:val="1"/>
          <w:sz w:val="28"/>
          <w:szCs w:val="28"/>
          <w:lang w:bidi="ru-RU"/>
        </w:rPr>
        <w:br/>
      </w:r>
      <w:r w:rsidRPr="00F55582">
        <w:rPr>
          <w:spacing w:val="1"/>
          <w:sz w:val="28"/>
          <w:szCs w:val="28"/>
          <w:lang w:bidi="ru-RU"/>
        </w:rPr>
        <w:t>в соответствии с пункт</w:t>
      </w:r>
      <w:r w:rsidR="003131CB">
        <w:rPr>
          <w:spacing w:val="1"/>
          <w:sz w:val="28"/>
          <w:szCs w:val="28"/>
          <w:lang w:bidi="ru-RU"/>
        </w:rPr>
        <w:t>ами</w:t>
      </w:r>
      <w:r w:rsidRPr="00F55582">
        <w:rPr>
          <w:spacing w:val="1"/>
          <w:sz w:val="28"/>
          <w:szCs w:val="28"/>
          <w:lang w:bidi="ru-RU"/>
        </w:rPr>
        <w:t xml:space="preserve"> </w:t>
      </w:r>
      <w:r>
        <w:rPr>
          <w:spacing w:val="1"/>
          <w:sz w:val="28"/>
          <w:szCs w:val="28"/>
          <w:lang w:bidi="ru-RU"/>
        </w:rPr>
        <w:t>3</w:t>
      </w:r>
      <w:r w:rsidR="003131CB">
        <w:rPr>
          <w:spacing w:val="1"/>
          <w:sz w:val="28"/>
          <w:szCs w:val="28"/>
          <w:lang w:bidi="ru-RU"/>
        </w:rPr>
        <w:t>4, 35</w:t>
      </w:r>
      <w:r w:rsidRPr="00F55582">
        <w:rPr>
          <w:spacing w:val="1"/>
          <w:sz w:val="28"/>
          <w:szCs w:val="28"/>
          <w:lang w:bidi="ru-RU"/>
        </w:rPr>
        <w:t xml:space="preserve"> настоящего Порядка, предоставление субсидии осуществляется в пределах остатка лимитов бюджетных обязательств.</w:t>
      </w:r>
      <w:r w:rsidR="007554BB">
        <w:rPr>
          <w:spacing w:val="1"/>
          <w:sz w:val="28"/>
          <w:szCs w:val="28"/>
          <w:lang w:bidi="ru-RU"/>
        </w:rPr>
        <w:t xml:space="preserve"> </w:t>
      </w:r>
    </w:p>
    <w:p w:rsidR="00F55582" w:rsidRPr="00F55582" w:rsidRDefault="00F55582" w:rsidP="007554B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F55582">
        <w:rPr>
          <w:spacing w:val="1"/>
          <w:sz w:val="28"/>
          <w:szCs w:val="28"/>
          <w:lang w:bidi="ru-RU"/>
        </w:rPr>
        <w:t>3</w:t>
      </w:r>
      <w:r w:rsidR="003131CB">
        <w:rPr>
          <w:spacing w:val="1"/>
          <w:sz w:val="28"/>
          <w:szCs w:val="28"/>
          <w:lang w:bidi="ru-RU"/>
        </w:rPr>
        <w:t>4</w:t>
      </w:r>
      <w:r w:rsidRPr="00F55582">
        <w:rPr>
          <w:spacing w:val="1"/>
          <w:sz w:val="28"/>
          <w:szCs w:val="28"/>
          <w:lang w:bidi="ru-RU"/>
        </w:rPr>
        <w:t>. Размер субсидии определяется по формуле:</w:t>
      </w:r>
    </w:p>
    <w:p w:rsidR="00F55582" w:rsidRPr="00F55582" w:rsidRDefault="00F55582" w:rsidP="007554B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</w:p>
    <w:p w:rsidR="00F55582" w:rsidRPr="00F55582" w:rsidRDefault="00F55582" w:rsidP="00F55582">
      <w:pPr>
        <w:widowControl w:val="0"/>
        <w:autoSpaceDE w:val="0"/>
        <w:autoSpaceDN w:val="0"/>
        <w:jc w:val="center"/>
        <w:rPr>
          <w:spacing w:val="1"/>
          <w:sz w:val="28"/>
          <w:szCs w:val="28"/>
          <w:lang w:bidi="ru-RU"/>
        </w:rPr>
      </w:pPr>
      <w:r w:rsidRPr="00F55582">
        <w:rPr>
          <w:spacing w:val="1"/>
          <w:sz w:val="28"/>
          <w:szCs w:val="28"/>
          <w:lang w:bidi="ru-RU"/>
        </w:rPr>
        <w:t xml:space="preserve">С = </w:t>
      </w:r>
      <w:proofErr w:type="gramStart"/>
      <w:r w:rsidRPr="00F55582">
        <w:rPr>
          <w:spacing w:val="1"/>
          <w:sz w:val="28"/>
          <w:szCs w:val="28"/>
          <w:lang w:bidi="ru-RU"/>
        </w:rPr>
        <w:t>З</w:t>
      </w:r>
      <w:proofErr w:type="gramEnd"/>
      <w:r w:rsidRPr="00F55582">
        <w:rPr>
          <w:spacing w:val="1"/>
          <w:sz w:val="28"/>
          <w:szCs w:val="28"/>
          <w:lang w:bidi="ru-RU"/>
        </w:rPr>
        <w:t xml:space="preserve"> x </w:t>
      </w:r>
      <w:r w:rsidR="001F64C9">
        <w:rPr>
          <w:spacing w:val="1"/>
          <w:sz w:val="28"/>
          <w:szCs w:val="28"/>
          <w:lang w:bidi="ru-RU"/>
        </w:rPr>
        <w:t>5</w:t>
      </w:r>
      <w:r w:rsidRPr="00F55582">
        <w:rPr>
          <w:spacing w:val="1"/>
          <w:sz w:val="28"/>
          <w:szCs w:val="28"/>
          <w:lang w:bidi="ru-RU"/>
        </w:rPr>
        <w:t>0%,</w:t>
      </w:r>
    </w:p>
    <w:p w:rsidR="00F55582" w:rsidRPr="00F55582" w:rsidRDefault="00F55582" w:rsidP="00F55582">
      <w:pPr>
        <w:widowControl w:val="0"/>
        <w:autoSpaceDE w:val="0"/>
        <w:autoSpaceDN w:val="0"/>
        <w:jc w:val="both"/>
        <w:rPr>
          <w:spacing w:val="1"/>
          <w:sz w:val="28"/>
          <w:szCs w:val="28"/>
          <w:lang w:bidi="ru-RU"/>
        </w:rPr>
      </w:pPr>
    </w:p>
    <w:p w:rsidR="00F55582" w:rsidRPr="00F55582" w:rsidRDefault="00F55582" w:rsidP="001F64C9">
      <w:pPr>
        <w:widowControl w:val="0"/>
        <w:autoSpaceDE w:val="0"/>
        <w:autoSpaceDN w:val="0"/>
        <w:ind w:firstLine="1134"/>
        <w:jc w:val="both"/>
        <w:rPr>
          <w:spacing w:val="1"/>
          <w:sz w:val="28"/>
          <w:szCs w:val="28"/>
          <w:lang w:bidi="ru-RU"/>
        </w:rPr>
      </w:pPr>
      <w:r w:rsidRPr="00F55582">
        <w:rPr>
          <w:spacing w:val="1"/>
          <w:sz w:val="28"/>
          <w:szCs w:val="28"/>
          <w:lang w:bidi="ru-RU"/>
        </w:rPr>
        <w:t>где:</w:t>
      </w:r>
    </w:p>
    <w:p w:rsidR="00F55582" w:rsidRPr="00F55582" w:rsidRDefault="00F55582" w:rsidP="001F64C9">
      <w:pPr>
        <w:widowControl w:val="0"/>
        <w:autoSpaceDE w:val="0"/>
        <w:autoSpaceDN w:val="0"/>
        <w:spacing w:before="200"/>
        <w:ind w:firstLine="1134"/>
        <w:jc w:val="both"/>
        <w:rPr>
          <w:spacing w:val="1"/>
          <w:sz w:val="28"/>
          <w:szCs w:val="28"/>
          <w:lang w:bidi="ru-RU"/>
        </w:rPr>
      </w:pPr>
      <w:r w:rsidRPr="00F55582">
        <w:rPr>
          <w:spacing w:val="1"/>
          <w:sz w:val="28"/>
          <w:szCs w:val="28"/>
          <w:lang w:bidi="ru-RU"/>
        </w:rPr>
        <w:t>С - размер субсидии, предоставляемой одному получателю субсидии;</w:t>
      </w:r>
    </w:p>
    <w:p w:rsidR="00F55582" w:rsidRPr="00F55582" w:rsidRDefault="00F55582" w:rsidP="001F64C9">
      <w:pPr>
        <w:widowControl w:val="0"/>
        <w:autoSpaceDE w:val="0"/>
        <w:autoSpaceDN w:val="0"/>
        <w:spacing w:before="200"/>
        <w:ind w:firstLine="1134"/>
        <w:jc w:val="both"/>
        <w:rPr>
          <w:rFonts w:ascii="Arial" w:eastAsiaTheme="minorEastAsia" w:hAnsi="Arial" w:cs="Arial"/>
          <w:szCs w:val="22"/>
        </w:rPr>
      </w:pPr>
      <w:proofErr w:type="gramStart"/>
      <w:r w:rsidRPr="00F55582">
        <w:rPr>
          <w:spacing w:val="1"/>
          <w:sz w:val="28"/>
          <w:szCs w:val="28"/>
          <w:lang w:bidi="ru-RU"/>
        </w:rPr>
        <w:t>З</w:t>
      </w:r>
      <w:proofErr w:type="gramEnd"/>
      <w:r w:rsidRPr="00F55582">
        <w:rPr>
          <w:spacing w:val="1"/>
          <w:sz w:val="28"/>
          <w:szCs w:val="28"/>
          <w:lang w:bidi="ru-RU"/>
        </w:rPr>
        <w:t xml:space="preserve"> - общая сумма затрат, связанных с приобретением нового оборудования</w:t>
      </w:r>
      <w:r w:rsidRPr="00F55582">
        <w:rPr>
          <w:rFonts w:ascii="Arial" w:eastAsiaTheme="minorEastAsia" w:hAnsi="Arial" w:cs="Arial"/>
          <w:szCs w:val="22"/>
        </w:rPr>
        <w:t>.</w:t>
      </w:r>
    </w:p>
    <w:p w:rsidR="00F55582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3</w:t>
      </w:r>
      <w:r w:rsidR="003131CB">
        <w:rPr>
          <w:spacing w:val="1"/>
          <w:sz w:val="28"/>
          <w:szCs w:val="28"/>
          <w:lang w:bidi="ru-RU"/>
        </w:rPr>
        <w:t>5</w:t>
      </w:r>
      <w:r>
        <w:rPr>
          <w:spacing w:val="1"/>
          <w:sz w:val="28"/>
          <w:szCs w:val="28"/>
          <w:lang w:bidi="ru-RU"/>
        </w:rPr>
        <w:t xml:space="preserve">. </w:t>
      </w:r>
      <w:r w:rsidRPr="001F64C9">
        <w:rPr>
          <w:spacing w:val="1"/>
          <w:sz w:val="28"/>
          <w:szCs w:val="28"/>
          <w:lang w:bidi="ru-RU"/>
        </w:rPr>
        <w:t xml:space="preserve">Размер субсидии, предоставляемой одному получателю субсидии (далее - предельная сумма субсидии), </w:t>
      </w:r>
      <w:r w:rsidR="007554BB" w:rsidRPr="00217148">
        <w:rPr>
          <w:spacing w:val="1"/>
          <w:sz w:val="28"/>
          <w:szCs w:val="28"/>
          <w:lang w:bidi="ru-RU"/>
        </w:rPr>
        <w:t xml:space="preserve">не может превышать 50 процентов понесенных получателем субсидии затрат, подлежащих возмещению (без учета налога на добавленную стоимость), но не более </w:t>
      </w:r>
      <w:r w:rsidR="007554BB">
        <w:rPr>
          <w:spacing w:val="1"/>
          <w:sz w:val="28"/>
          <w:szCs w:val="28"/>
          <w:lang w:bidi="ru-RU"/>
        </w:rPr>
        <w:t>20</w:t>
      </w:r>
      <w:r w:rsidR="007554BB" w:rsidRPr="00217148">
        <w:rPr>
          <w:spacing w:val="1"/>
          <w:sz w:val="28"/>
          <w:szCs w:val="28"/>
          <w:lang w:bidi="ru-RU"/>
        </w:rPr>
        <w:t xml:space="preserve"> миллион</w:t>
      </w:r>
      <w:r w:rsidR="007554BB">
        <w:rPr>
          <w:spacing w:val="1"/>
          <w:sz w:val="28"/>
          <w:szCs w:val="28"/>
          <w:lang w:bidi="ru-RU"/>
        </w:rPr>
        <w:t>ов</w:t>
      </w:r>
      <w:r w:rsidR="007554BB" w:rsidRPr="00217148">
        <w:rPr>
          <w:spacing w:val="1"/>
          <w:sz w:val="28"/>
          <w:szCs w:val="28"/>
          <w:lang w:bidi="ru-RU"/>
        </w:rPr>
        <w:t xml:space="preserve"> рублей</w:t>
      </w:r>
      <w:r w:rsidR="007554BB">
        <w:rPr>
          <w:spacing w:val="1"/>
          <w:sz w:val="28"/>
          <w:szCs w:val="28"/>
          <w:lang w:bidi="ru-RU"/>
        </w:rPr>
        <w:t>.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F2416B">
        <w:rPr>
          <w:spacing w:val="1"/>
          <w:sz w:val="28"/>
          <w:szCs w:val="28"/>
          <w:highlight w:val="yellow"/>
          <w:lang w:bidi="ru-RU"/>
        </w:rPr>
        <w:t>3</w:t>
      </w:r>
      <w:r w:rsidR="003131CB" w:rsidRPr="00F2416B">
        <w:rPr>
          <w:spacing w:val="1"/>
          <w:sz w:val="28"/>
          <w:szCs w:val="28"/>
          <w:highlight w:val="yellow"/>
          <w:lang w:bidi="ru-RU"/>
        </w:rPr>
        <w:t>6</w:t>
      </w:r>
      <w:r w:rsidRPr="00F2416B">
        <w:rPr>
          <w:spacing w:val="1"/>
          <w:sz w:val="28"/>
          <w:szCs w:val="28"/>
          <w:highlight w:val="yellow"/>
          <w:lang w:bidi="ru-RU"/>
        </w:rPr>
        <w:t>.</w:t>
      </w:r>
      <w:r>
        <w:rPr>
          <w:spacing w:val="1"/>
          <w:sz w:val="28"/>
          <w:szCs w:val="28"/>
          <w:lang w:bidi="ru-RU"/>
        </w:rPr>
        <w:t xml:space="preserve"> </w:t>
      </w:r>
      <w:r w:rsidRPr="001F64C9">
        <w:rPr>
          <w:spacing w:val="1"/>
          <w:sz w:val="28"/>
          <w:szCs w:val="28"/>
          <w:lang w:bidi="ru-RU"/>
        </w:rPr>
        <w:t>В случае представления претендентом документов, подтверждающих понесенные затраты на сумму, большую, чем предельная сумма субсидии, размер предоставляемой субсидии равен предельной сумме субсидии.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>Субсидированию подлежит часть фактически произведенных и документально подтвержденных затрат заявителя на уплату платежа (платежей) по договору (договорам) приобретения нового оборудования, по которому (которым) обязательства по уплате на дату подачи заявки исполнены в соответствии с условиями договора (договоров) приобретения нового оборудования.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>Приобретение нового оборудования должно осуществляться заявителем за счет собственных и (или) заемных средств, при этом фактические затраты на приобретение нового оборудования должны быть</w:t>
      </w:r>
      <w:r>
        <w:rPr>
          <w:spacing w:val="1"/>
          <w:sz w:val="28"/>
          <w:szCs w:val="28"/>
          <w:lang w:bidi="ru-RU"/>
        </w:rPr>
        <w:t xml:space="preserve"> произведены не ранее 1 января</w:t>
      </w:r>
      <w:r w:rsidRPr="001F64C9">
        <w:rPr>
          <w:spacing w:val="1"/>
          <w:sz w:val="28"/>
          <w:szCs w:val="28"/>
          <w:lang w:bidi="ru-RU"/>
        </w:rPr>
        <w:t xml:space="preserve"> года</w:t>
      </w:r>
      <w:r>
        <w:rPr>
          <w:spacing w:val="1"/>
          <w:sz w:val="28"/>
          <w:szCs w:val="28"/>
          <w:lang w:bidi="ru-RU"/>
        </w:rPr>
        <w:t>, предшествующего году получения субсидии</w:t>
      </w:r>
      <w:r w:rsidRPr="001F64C9">
        <w:rPr>
          <w:spacing w:val="1"/>
          <w:sz w:val="28"/>
          <w:szCs w:val="28"/>
          <w:lang w:bidi="ru-RU"/>
        </w:rPr>
        <w:t>.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>Затраты, произведенные в иностранной валюте, возмещаются исходя из курса рубля к иностранной валюте, установленного Центральным банком Российской Федерации на момент совершения заявителем платежей, предъявленных к возмещению.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>Приобретенное заявителем новое оборудование на дату подачи заявки должно быть введено в эксплуатацию.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>Фактические затраты на приобретение нового оборудования не должны быть: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 xml:space="preserve">произведены заявителем в </w:t>
      </w:r>
      <w:proofErr w:type="spellStart"/>
      <w:r w:rsidRPr="001F64C9">
        <w:rPr>
          <w:spacing w:val="1"/>
          <w:sz w:val="28"/>
          <w:szCs w:val="28"/>
          <w:lang w:bidi="ru-RU"/>
        </w:rPr>
        <w:t>неденежной</w:t>
      </w:r>
      <w:proofErr w:type="spellEnd"/>
      <w:r w:rsidRPr="001F64C9">
        <w:rPr>
          <w:spacing w:val="1"/>
          <w:sz w:val="28"/>
          <w:szCs w:val="28"/>
          <w:lang w:bidi="ru-RU"/>
        </w:rPr>
        <w:t xml:space="preserve"> форме (в том числе по векселям, бартерным операциям, взаимозачетам, уступкам прав требования);</w:t>
      </w:r>
    </w:p>
    <w:p w:rsidR="00F55582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>ранее возмещены заявителю из бюджетов бюджетной системы Российской Федерации.</w:t>
      </w:r>
    </w:p>
    <w:p w:rsidR="00F55582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3</w:t>
      </w:r>
      <w:r w:rsidR="003131CB">
        <w:rPr>
          <w:spacing w:val="1"/>
          <w:sz w:val="28"/>
          <w:szCs w:val="28"/>
          <w:lang w:bidi="ru-RU"/>
        </w:rPr>
        <w:t>7</w:t>
      </w:r>
      <w:r>
        <w:rPr>
          <w:spacing w:val="1"/>
          <w:sz w:val="28"/>
          <w:szCs w:val="28"/>
          <w:lang w:bidi="ru-RU"/>
        </w:rPr>
        <w:t xml:space="preserve">. </w:t>
      </w:r>
      <w:r w:rsidRPr="001F64C9">
        <w:rPr>
          <w:spacing w:val="1"/>
          <w:sz w:val="28"/>
          <w:szCs w:val="28"/>
          <w:lang w:bidi="ru-RU"/>
        </w:rPr>
        <w:t xml:space="preserve">Министерство в течение 4 рабочих дней </w:t>
      </w:r>
      <w:proofErr w:type="gramStart"/>
      <w:r w:rsidRPr="001F64C9">
        <w:rPr>
          <w:spacing w:val="1"/>
          <w:sz w:val="28"/>
          <w:szCs w:val="28"/>
          <w:lang w:bidi="ru-RU"/>
        </w:rPr>
        <w:t>с даты размещения</w:t>
      </w:r>
      <w:proofErr w:type="gramEnd"/>
      <w:r w:rsidRPr="001F64C9">
        <w:rPr>
          <w:spacing w:val="1"/>
          <w:sz w:val="28"/>
          <w:szCs w:val="28"/>
          <w:lang w:bidi="ru-RU"/>
        </w:rPr>
        <w:t xml:space="preserve"> на сайте Министерства приказа об утверждении результатов конкурс</w:t>
      </w:r>
      <w:r>
        <w:rPr>
          <w:spacing w:val="1"/>
          <w:sz w:val="28"/>
          <w:szCs w:val="28"/>
          <w:lang w:bidi="ru-RU"/>
        </w:rPr>
        <w:t>ного отбора</w:t>
      </w:r>
      <w:r w:rsidRPr="001F64C9">
        <w:rPr>
          <w:spacing w:val="1"/>
          <w:sz w:val="28"/>
          <w:szCs w:val="28"/>
          <w:lang w:bidi="ru-RU"/>
        </w:rPr>
        <w:t xml:space="preserve"> формирует проект соглашения в государственной интегрированной информационной систем</w:t>
      </w:r>
      <w:r w:rsidR="00F2416B">
        <w:rPr>
          <w:spacing w:val="1"/>
          <w:sz w:val="28"/>
          <w:szCs w:val="28"/>
          <w:lang w:bidi="ru-RU"/>
        </w:rPr>
        <w:t>е</w:t>
      </w:r>
      <w:r w:rsidRPr="001F64C9">
        <w:rPr>
          <w:spacing w:val="1"/>
          <w:sz w:val="28"/>
          <w:szCs w:val="28"/>
          <w:lang w:bidi="ru-RU"/>
        </w:rPr>
        <w:t xml:space="preserve"> управления общественными финансами </w:t>
      </w:r>
      <w:r>
        <w:rPr>
          <w:spacing w:val="1"/>
          <w:sz w:val="28"/>
          <w:szCs w:val="28"/>
          <w:lang w:bidi="ru-RU"/>
        </w:rPr>
        <w:t>«</w:t>
      </w:r>
      <w:r w:rsidRPr="001F64C9">
        <w:rPr>
          <w:spacing w:val="1"/>
          <w:sz w:val="28"/>
          <w:szCs w:val="28"/>
          <w:lang w:bidi="ru-RU"/>
        </w:rPr>
        <w:t>Электронный бюджет</w:t>
      </w:r>
      <w:r>
        <w:rPr>
          <w:spacing w:val="1"/>
          <w:sz w:val="28"/>
          <w:szCs w:val="28"/>
          <w:lang w:bidi="ru-RU"/>
        </w:rPr>
        <w:t>»</w:t>
      </w:r>
      <w:r w:rsidRPr="001F64C9">
        <w:rPr>
          <w:spacing w:val="1"/>
          <w:sz w:val="28"/>
          <w:szCs w:val="28"/>
          <w:lang w:bidi="ru-RU"/>
        </w:rPr>
        <w:t xml:space="preserve"> (далее - информационная система </w:t>
      </w:r>
      <w:r>
        <w:rPr>
          <w:spacing w:val="1"/>
          <w:sz w:val="28"/>
          <w:szCs w:val="28"/>
          <w:lang w:bidi="ru-RU"/>
        </w:rPr>
        <w:t>«</w:t>
      </w:r>
      <w:r w:rsidRPr="001F64C9">
        <w:rPr>
          <w:spacing w:val="1"/>
          <w:sz w:val="28"/>
          <w:szCs w:val="28"/>
          <w:lang w:bidi="ru-RU"/>
        </w:rPr>
        <w:t>Электронный бюджет</w:t>
      </w:r>
      <w:r>
        <w:rPr>
          <w:spacing w:val="1"/>
          <w:sz w:val="28"/>
          <w:szCs w:val="28"/>
          <w:lang w:bidi="ru-RU"/>
        </w:rPr>
        <w:t>»</w:t>
      </w:r>
      <w:r w:rsidRPr="001F64C9">
        <w:rPr>
          <w:spacing w:val="1"/>
          <w:sz w:val="28"/>
          <w:szCs w:val="28"/>
          <w:lang w:bidi="ru-RU"/>
        </w:rPr>
        <w:t>) (при наличии технической возможности) и направляет на подписание проект соглашения получателю субсидии.</w:t>
      </w:r>
    </w:p>
    <w:p w:rsid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>3</w:t>
      </w:r>
      <w:r w:rsidR="003131CB">
        <w:rPr>
          <w:spacing w:val="1"/>
          <w:sz w:val="28"/>
          <w:szCs w:val="28"/>
          <w:lang w:bidi="ru-RU"/>
        </w:rPr>
        <w:t>8</w:t>
      </w:r>
      <w:r w:rsidRPr="001F64C9">
        <w:rPr>
          <w:spacing w:val="1"/>
          <w:sz w:val="28"/>
          <w:szCs w:val="28"/>
          <w:lang w:bidi="ru-RU"/>
        </w:rPr>
        <w:t xml:space="preserve">. Получатель субсидии в течение </w:t>
      </w:r>
      <w:r>
        <w:rPr>
          <w:spacing w:val="1"/>
          <w:sz w:val="28"/>
          <w:szCs w:val="28"/>
          <w:lang w:bidi="ru-RU"/>
        </w:rPr>
        <w:t>3</w:t>
      </w:r>
      <w:r w:rsidRPr="001F64C9">
        <w:rPr>
          <w:spacing w:val="1"/>
          <w:sz w:val="28"/>
          <w:szCs w:val="28"/>
          <w:lang w:bidi="ru-RU"/>
        </w:rPr>
        <w:t xml:space="preserve"> рабочих дней </w:t>
      </w:r>
      <w:proofErr w:type="gramStart"/>
      <w:r w:rsidRPr="001F64C9">
        <w:rPr>
          <w:spacing w:val="1"/>
          <w:sz w:val="28"/>
          <w:szCs w:val="28"/>
          <w:lang w:bidi="ru-RU"/>
        </w:rPr>
        <w:t>с даты направления</w:t>
      </w:r>
      <w:proofErr w:type="gramEnd"/>
      <w:r w:rsidRPr="001F64C9">
        <w:rPr>
          <w:spacing w:val="1"/>
          <w:sz w:val="28"/>
          <w:szCs w:val="28"/>
          <w:lang w:bidi="ru-RU"/>
        </w:rPr>
        <w:t xml:space="preserve"> Министерством проекта соглашения на подписание подписывает его или направляет свои предложения и замечания. Министерство принимает решение о внесении (отклонении) соответствующих изменений и повторно направляет на подписание проект соглашения.</w:t>
      </w:r>
    </w:p>
    <w:p w:rsidR="008127ED" w:rsidRDefault="008127ED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8127ED">
        <w:rPr>
          <w:spacing w:val="1"/>
          <w:sz w:val="28"/>
          <w:szCs w:val="28"/>
          <w:lang w:bidi="ru-RU"/>
        </w:rPr>
        <w:t xml:space="preserve">В случае если получатель субсидии в течение </w:t>
      </w:r>
      <w:r>
        <w:rPr>
          <w:spacing w:val="1"/>
          <w:sz w:val="28"/>
          <w:szCs w:val="28"/>
          <w:lang w:bidi="ru-RU"/>
        </w:rPr>
        <w:t>3</w:t>
      </w:r>
      <w:r w:rsidRPr="008127ED">
        <w:rPr>
          <w:spacing w:val="1"/>
          <w:sz w:val="28"/>
          <w:szCs w:val="28"/>
          <w:lang w:bidi="ru-RU"/>
        </w:rPr>
        <w:t xml:space="preserve"> рабочих дней </w:t>
      </w:r>
      <w:proofErr w:type="gramStart"/>
      <w:r w:rsidRPr="008127ED">
        <w:rPr>
          <w:spacing w:val="1"/>
          <w:sz w:val="28"/>
          <w:szCs w:val="28"/>
          <w:lang w:bidi="ru-RU"/>
        </w:rPr>
        <w:t>с даты направления</w:t>
      </w:r>
      <w:proofErr w:type="gramEnd"/>
      <w:r w:rsidRPr="008127ED">
        <w:rPr>
          <w:spacing w:val="1"/>
          <w:sz w:val="28"/>
          <w:szCs w:val="28"/>
          <w:lang w:bidi="ru-RU"/>
        </w:rPr>
        <w:t xml:space="preserve"> Министерством проекта соглашения на подписание не подписывает его или не направляет свои предложения и замечания, получатель считается уклонившимся.</w:t>
      </w:r>
    </w:p>
    <w:p w:rsidR="008127ED" w:rsidRDefault="008127ED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highlight w:val="lightGray"/>
          <w:lang w:bidi="ru-RU"/>
        </w:rPr>
      </w:pPr>
      <w:r w:rsidRPr="008127ED">
        <w:rPr>
          <w:spacing w:val="1"/>
          <w:sz w:val="28"/>
          <w:szCs w:val="28"/>
          <w:lang w:bidi="ru-RU"/>
        </w:rPr>
        <w:t xml:space="preserve">В случае, указанном в абзаце </w:t>
      </w:r>
      <w:r>
        <w:rPr>
          <w:spacing w:val="1"/>
          <w:sz w:val="28"/>
          <w:szCs w:val="28"/>
          <w:lang w:bidi="ru-RU"/>
        </w:rPr>
        <w:t>втор</w:t>
      </w:r>
      <w:r w:rsidRPr="008127ED">
        <w:rPr>
          <w:spacing w:val="1"/>
          <w:sz w:val="28"/>
          <w:szCs w:val="28"/>
          <w:lang w:bidi="ru-RU"/>
        </w:rPr>
        <w:t>ом настоящего пункта, право получения субсидии переходит к следующему участнику конкурс</w:t>
      </w:r>
      <w:r>
        <w:rPr>
          <w:spacing w:val="1"/>
          <w:sz w:val="28"/>
          <w:szCs w:val="28"/>
          <w:lang w:bidi="ru-RU"/>
        </w:rPr>
        <w:t>ного отбора</w:t>
      </w:r>
      <w:r w:rsidRPr="008127ED">
        <w:rPr>
          <w:spacing w:val="1"/>
          <w:sz w:val="28"/>
          <w:szCs w:val="28"/>
          <w:lang w:bidi="ru-RU"/>
        </w:rPr>
        <w:t>, заявка которого имела по итогам оценки зая</w:t>
      </w:r>
      <w:r>
        <w:rPr>
          <w:spacing w:val="1"/>
          <w:sz w:val="28"/>
          <w:szCs w:val="28"/>
          <w:lang w:bidi="ru-RU"/>
        </w:rPr>
        <w:t>вок следующий (меньший) рейтинг по результатам конкурсного отбора</w:t>
      </w:r>
      <w:r w:rsidRPr="008127ED">
        <w:rPr>
          <w:spacing w:val="1"/>
          <w:sz w:val="28"/>
          <w:szCs w:val="28"/>
          <w:lang w:bidi="ru-RU"/>
        </w:rPr>
        <w:t>.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 xml:space="preserve">Министерство в срок, не превышающий </w:t>
      </w:r>
      <w:r>
        <w:rPr>
          <w:spacing w:val="1"/>
          <w:sz w:val="28"/>
          <w:szCs w:val="28"/>
          <w:lang w:bidi="ru-RU"/>
        </w:rPr>
        <w:t>3</w:t>
      </w:r>
      <w:r w:rsidRPr="001F64C9">
        <w:rPr>
          <w:spacing w:val="1"/>
          <w:sz w:val="28"/>
          <w:szCs w:val="28"/>
          <w:lang w:bidi="ru-RU"/>
        </w:rPr>
        <w:t xml:space="preserve"> рабочи</w:t>
      </w:r>
      <w:r>
        <w:rPr>
          <w:spacing w:val="1"/>
          <w:sz w:val="28"/>
          <w:szCs w:val="28"/>
          <w:lang w:bidi="ru-RU"/>
        </w:rPr>
        <w:t>х</w:t>
      </w:r>
      <w:r w:rsidRPr="001F64C9">
        <w:rPr>
          <w:spacing w:val="1"/>
          <w:sz w:val="28"/>
          <w:szCs w:val="28"/>
          <w:lang w:bidi="ru-RU"/>
        </w:rPr>
        <w:t xml:space="preserve"> д</w:t>
      </w:r>
      <w:r>
        <w:rPr>
          <w:spacing w:val="1"/>
          <w:sz w:val="28"/>
          <w:szCs w:val="28"/>
          <w:lang w:bidi="ru-RU"/>
        </w:rPr>
        <w:t>ня</w:t>
      </w:r>
      <w:r w:rsidRPr="001F64C9">
        <w:rPr>
          <w:spacing w:val="1"/>
          <w:sz w:val="28"/>
          <w:szCs w:val="28"/>
          <w:lang w:bidi="ru-RU"/>
        </w:rPr>
        <w:t xml:space="preserve"> </w:t>
      </w:r>
      <w:proofErr w:type="gramStart"/>
      <w:r w:rsidRPr="001F64C9">
        <w:rPr>
          <w:spacing w:val="1"/>
          <w:sz w:val="28"/>
          <w:szCs w:val="28"/>
          <w:lang w:bidi="ru-RU"/>
        </w:rPr>
        <w:t>с даты подписания</w:t>
      </w:r>
      <w:proofErr w:type="gramEnd"/>
      <w:r w:rsidRPr="001F64C9">
        <w:rPr>
          <w:spacing w:val="1"/>
          <w:sz w:val="28"/>
          <w:szCs w:val="28"/>
          <w:lang w:bidi="ru-RU"/>
        </w:rPr>
        <w:t xml:space="preserve"> соглашения получателем субсидии, подписывает его.</w:t>
      </w:r>
    </w:p>
    <w:p w:rsidR="001F64C9" w:rsidRP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1F64C9">
        <w:rPr>
          <w:spacing w:val="1"/>
          <w:sz w:val="28"/>
          <w:szCs w:val="28"/>
          <w:lang w:bidi="ru-RU"/>
        </w:rPr>
        <w:t>Заключение соглашения (внесение в него изменений, расторжение соглашения) осуществляется в соответствии с типовой формой, установленной Министерством финансов Российской Федерации.</w:t>
      </w:r>
    </w:p>
    <w:p w:rsidR="001F64C9" w:rsidRDefault="001F64C9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highlight w:val="lightGray"/>
          <w:lang w:bidi="ru-RU"/>
        </w:rPr>
      </w:pPr>
      <w:r w:rsidRPr="001F64C9">
        <w:rPr>
          <w:spacing w:val="1"/>
          <w:sz w:val="28"/>
          <w:szCs w:val="28"/>
          <w:lang w:bidi="ru-RU"/>
        </w:rPr>
        <w:t>Внесение изменений и (или) расторжение соглашения осуществляется посредством заключения дополнительного соглашения.</w:t>
      </w:r>
    </w:p>
    <w:p w:rsidR="00217148" w:rsidRPr="00217148" w:rsidRDefault="00217148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217148">
        <w:rPr>
          <w:spacing w:val="1"/>
          <w:sz w:val="28"/>
          <w:szCs w:val="28"/>
          <w:lang w:bidi="ru-RU"/>
        </w:rPr>
        <w:t>3</w:t>
      </w:r>
      <w:r w:rsidR="003131CB">
        <w:rPr>
          <w:spacing w:val="1"/>
          <w:sz w:val="28"/>
          <w:szCs w:val="28"/>
          <w:lang w:bidi="ru-RU"/>
        </w:rPr>
        <w:t>9</w:t>
      </w:r>
      <w:r w:rsidRPr="00217148">
        <w:rPr>
          <w:spacing w:val="1"/>
          <w:sz w:val="28"/>
          <w:szCs w:val="28"/>
          <w:lang w:bidi="ru-RU"/>
        </w:rPr>
        <w:t xml:space="preserve">. В </w:t>
      </w:r>
      <w:r>
        <w:rPr>
          <w:spacing w:val="1"/>
          <w:sz w:val="28"/>
          <w:szCs w:val="28"/>
          <w:lang w:bidi="ru-RU"/>
        </w:rPr>
        <w:t>с</w:t>
      </w:r>
      <w:r w:rsidRPr="00217148">
        <w:rPr>
          <w:spacing w:val="1"/>
          <w:sz w:val="28"/>
          <w:szCs w:val="28"/>
          <w:lang w:bidi="ru-RU"/>
        </w:rPr>
        <w:t xml:space="preserve">оглашении </w:t>
      </w:r>
      <w:proofErr w:type="gramStart"/>
      <w:r w:rsidRPr="00217148">
        <w:rPr>
          <w:spacing w:val="1"/>
          <w:sz w:val="28"/>
          <w:szCs w:val="28"/>
          <w:lang w:bidi="ru-RU"/>
        </w:rPr>
        <w:t>предусматриваются</w:t>
      </w:r>
      <w:proofErr w:type="gramEnd"/>
      <w:r w:rsidRPr="00217148">
        <w:rPr>
          <w:spacing w:val="1"/>
          <w:sz w:val="28"/>
          <w:szCs w:val="28"/>
          <w:lang w:bidi="ru-RU"/>
        </w:rPr>
        <w:t xml:space="preserve"> в том числе следующие положения:</w:t>
      </w:r>
    </w:p>
    <w:p w:rsidR="00217148" w:rsidRPr="00217148" w:rsidRDefault="00217148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217148">
        <w:rPr>
          <w:spacing w:val="1"/>
          <w:sz w:val="28"/>
          <w:szCs w:val="28"/>
          <w:lang w:bidi="ru-RU"/>
        </w:rPr>
        <w:t xml:space="preserve">1) условие о согласии получателя субсидии на осуществление </w:t>
      </w:r>
      <w:r>
        <w:rPr>
          <w:spacing w:val="1"/>
          <w:sz w:val="28"/>
          <w:szCs w:val="28"/>
          <w:lang w:bidi="ru-RU"/>
        </w:rPr>
        <w:t>Министерств</w:t>
      </w:r>
      <w:r w:rsidRPr="00217148">
        <w:rPr>
          <w:spacing w:val="1"/>
          <w:sz w:val="28"/>
          <w:szCs w:val="28"/>
          <w:lang w:bidi="ru-RU"/>
        </w:rPr>
        <w:t xml:space="preserve">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9">
        <w:r w:rsidRPr="00217148">
          <w:rPr>
            <w:spacing w:val="1"/>
            <w:sz w:val="28"/>
            <w:szCs w:val="28"/>
            <w:lang w:bidi="ru-RU"/>
          </w:rPr>
          <w:t>статьями 268.1</w:t>
        </w:r>
      </w:hyperlink>
      <w:r w:rsidRPr="00217148">
        <w:rPr>
          <w:spacing w:val="1"/>
          <w:sz w:val="28"/>
          <w:szCs w:val="28"/>
          <w:lang w:bidi="ru-RU"/>
        </w:rPr>
        <w:t xml:space="preserve"> и </w:t>
      </w:r>
      <w:hyperlink r:id="rId10">
        <w:r w:rsidRPr="00217148">
          <w:rPr>
            <w:spacing w:val="1"/>
            <w:sz w:val="28"/>
            <w:szCs w:val="28"/>
            <w:lang w:bidi="ru-RU"/>
          </w:rPr>
          <w:t>269.2</w:t>
        </w:r>
      </w:hyperlink>
      <w:r w:rsidRPr="00217148">
        <w:rPr>
          <w:spacing w:val="1"/>
          <w:sz w:val="28"/>
          <w:szCs w:val="28"/>
          <w:lang w:bidi="ru-RU"/>
        </w:rPr>
        <w:t xml:space="preserve"> Бюджетного кодекса Российской Федерации;</w:t>
      </w:r>
    </w:p>
    <w:p w:rsidR="00217148" w:rsidRPr="00217148" w:rsidRDefault="00217148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proofErr w:type="gramStart"/>
      <w:r w:rsidRPr="00217148">
        <w:rPr>
          <w:spacing w:val="1"/>
          <w:sz w:val="28"/>
          <w:szCs w:val="28"/>
          <w:lang w:bidi="ru-RU"/>
        </w:rPr>
        <w:t xml:space="preserve">2) условие о согласовании новых условий </w:t>
      </w:r>
      <w:r>
        <w:rPr>
          <w:spacing w:val="1"/>
          <w:sz w:val="28"/>
          <w:szCs w:val="28"/>
          <w:lang w:bidi="ru-RU"/>
        </w:rPr>
        <w:t>с</w:t>
      </w:r>
      <w:r w:rsidRPr="00217148">
        <w:rPr>
          <w:spacing w:val="1"/>
          <w:sz w:val="28"/>
          <w:szCs w:val="28"/>
          <w:lang w:bidi="ru-RU"/>
        </w:rPr>
        <w:t xml:space="preserve">оглашения или о расторжении </w:t>
      </w:r>
      <w:r>
        <w:rPr>
          <w:spacing w:val="1"/>
          <w:sz w:val="28"/>
          <w:szCs w:val="28"/>
          <w:lang w:bidi="ru-RU"/>
        </w:rPr>
        <w:t>с</w:t>
      </w:r>
      <w:r w:rsidRPr="00217148">
        <w:rPr>
          <w:spacing w:val="1"/>
          <w:sz w:val="28"/>
          <w:szCs w:val="28"/>
          <w:lang w:bidi="ru-RU"/>
        </w:rPr>
        <w:t xml:space="preserve">оглашения при </w:t>
      </w:r>
      <w:proofErr w:type="spellStart"/>
      <w:r w:rsidRPr="00217148">
        <w:rPr>
          <w:spacing w:val="1"/>
          <w:sz w:val="28"/>
          <w:szCs w:val="28"/>
          <w:lang w:bidi="ru-RU"/>
        </w:rPr>
        <w:t>недостижении</w:t>
      </w:r>
      <w:proofErr w:type="spellEnd"/>
      <w:r w:rsidRPr="00217148">
        <w:rPr>
          <w:spacing w:val="1"/>
          <w:sz w:val="28"/>
          <w:szCs w:val="28"/>
          <w:lang w:bidi="ru-RU"/>
        </w:rPr>
        <w:t xml:space="preserve"> согласия по новым условиям </w:t>
      </w:r>
      <w:r>
        <w:rPr>
          <w:spacing w:val="1"/>
          <w:sz w:val="28"/>
          <w:szCs w:val="28"/>
          <w:lang w:bidi="ru-RU"/>
        </w:rPr>
        <w:t>с</w:t>
      </w:r>
      <w:r w:rsidRPr="00217148">
        <w:rPr>
          <w:spacing w:val="1"/>
          <w:sz w:val="28"/>
          <w:szCs w:val="28"/>
          <w:lang w:bidi="ru-RU"/>
        </w:rPr>
        <w:t xml:space="preserve">оглашения в случае уменьшения </w:t>
      </w:r>
      <w:r>
        <w:rPr>
          <w:spacing w:val="1"/>
          <w:sz w:val="28"/>
          <w:szCs w:val="28"/>
          <w:lang w:bidi="ru-RU"/>
        </w:rPr>
        <w:t>Министерству</w:t>
      </w:r>
      <w:r w:rsidRPr="00217148">
        <w:rPr>
          <w:spacing w:val="1"/>
          <w:sz w:val="28"/>
          <w:szCs w:val="28"/>
          <w:lang w:bidi="ru-RU"/>
        </w:rPr>
        <w:t xml:space="preserve"> как получателю средств </w:t>
      </w:r>
      <w:r>
        <w:rPr>
          <w:spacing w:val="1"/>
          <w:sz w:val="28"/>
          <w:szCs w:val="28"/>
          <w:lang w:bidi="ru-RU"/>
        </w:rPr>
        <w:t>республиканского</w:t>
      </w:r>
      <w:r w:rsidRPr="00217148">
        <w:rPr>
          <w:spacing w:val="1"/>
          <w:sz w:val="28"/>
          <w:szCs w:val="28"/>
          <w:lang w:bidi="ru-RU"/>
        </w:rPr>
        <w:t xml:space="preserve"> бюджета ранее доведенных лимитов бюджетных обязательств на предоставление субсидии на соответствующий финансовый год и плановый период, приводящего к невозможности предоставления субсидии в размере, определенном в </w:t>
      </w:r>
      <w:r>
        <w:rPr>
          <w:spacing w:val="1"/>
          <w:sz w:val="28"/>
          <w:szCs w:val="28"/>
          <w:lang w:bidi="ru-RU"/>
        </w:rPr>
        <w:t>с</w:t>
      </w:r>
      <w:r w:rsidRPr="00217148">
        <w:rPr>
          <w:spacing w:val="1"/>
          <w:sz w:val="28"/>
          <w:szCs w:val="28"/>
          <w:lang w:bidi="ru-RU"/>
        </w:rPr>
        <w:t>оглашении;</w:t>
      </w:r>
      <w:proofErr w:type="gramEnd"/>
    </w:p>
    <w:p w:rsidR="00217148" w:rsidRPr="00217148" w:rsidRDefault="00217148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bookmarkStart w:id="1" w:name="P159"/>
      <w:bookmarkEnd w:id="1"/>
      <w:r w:rsidRPr="00217148">
        <w:rPr>
          <w:spacing w:val="1"/>
          <w:sz w:val="28"/>
          <w:szCs w:val="28"/>
          <w:lang w:bidi="ru-RU"/>
        </w:rPr>
        <w:t>3) о значениях результатов предоставления субсидии с указанием точной даты завершения и конечного значения результатов (конкретной количественной характеристики итогов) и значениях характеристик, необходимых для достижения результатов предоставления субсидии;</w:t>
      </w:r>
    </w:p>
    <w:p w:rsidR="00217148" w:rsidRPr="003131CB" w:rsidRDefault="00217148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217148">
        <w:rPr>
          <w:spacing w:val="1"/>
          <w:sz w:val="28"/>
          <w:szCs w:val="28"/>
          <w:lang w:bidi="ru-RU"/>
        </w:rPr>
        <w:t xml:space="preserve">4) условия и порядок заключения дополнительных соглашений к </w:t>
      </w:r>
      <w:r w:rsidRPr="003131CB">
        <w:rPr>
          <w:spacing w:val="1"/>
          <w:sz w:val="28"/>
          <w:szCs w:val="28"/>
          <w:lang w:bidi="ru-RU"/>
        </w:rPr>
        <w:t>соглашению.</w:t>
      </w:r>
    </w:p>
    <w:p w:rsidR="00217148" w:rsidRPr="00217148" w:rsidRDefault="00217148" w:rsidP="003131CB">
      <w:pPr>
        <w:pStyle w:val="a7"/>
        <w:widowControl w:val="0"/>
        <w:ind w:left="0" w:right="20" w:firstLine="709"/>
        <w:jc w:val="both"/>
        <w:rPr>
          <w:spacing w:val="1"/>
          <w:sz w:val="28"/>
          <w:szCs w:val="28"/>
          <w:lang w:bidi="ru-RU"/>
        </w:rPr>
      </w:pPr>
      <w:r w:rsidRPr="003131CB">
        <w:rPr>
          <w:spacing w:val="1"/>
          <w:sz w:val="28"/>
          <w:szCs w:val="28"/>
          <w:lang w:bidi="ru-RU"/>
        </w:rPr>
        <w:t>4</w:t>
      </w:r>
      <w:r w:rsidR="003131CB">
        <w:rPr>
          <w:spacing w:val="1"/>
          <w:sz w:val="28"/>
          <w:szCs w:val="28"/>
          <w:lang w:bidi="ru-RU"/>
        </w:rPr>
        <w:t>0</w:t>
      </w:r>
      <w:r w:rsidRPr="003131CB">
        <w:rPr>
          <w:spacing w:val="1"/>
          <w:sz w:val="28"/>
          <w:szCs w:val="28"/>
          <w:lang w:bidi="ru-RU"/>
        </w:rPr>
        <w:t>. Дополнительные соглашения к соглашению, предусматривающие внесение в него изменений или его расторжение, заключаются между Министерством и получателем субсидии в государственной интегрированной</w:t>
      </w:r>
      <w:r w:rsidRPr="00217148">
        <w:rPr>
          <w:spacing w:val="1"/>
          <w:sz w:val="28"/>
          <w:szCs w:val="28"/>
          <w:lang w:bidi="ru-RU"/>
        </w:rPr>
        <w:t xml:space="preserve"> информационной системе управления общественными финансами </w:t>
      </w:r>
      <w:r>
        <w:rPr>
          <w:spacing w:val="1"/>
          <w:sz w:val="28"/>
          <w:szCs w:val="28"/>
          <w:lang w:bidi="ru-RU"/>
        </w:rPr>
        <w:t>«</w:t>
      </w:r>
      <w:r w:rsidRPr="00217148">
        <w:rPr>
          <w:spacing w:val="1"/>
          <w:sz w:val="28"/>
          <w:szCs w:val="28"/>
          <w:lang w:bidi="ru-RU"/>
        </w:rPr>
        <w:t>Электронный бюджет</w:t>
      </w:r>
      <w:r>
        <w:rPr>
          <w:spacing w:val="1"/>
          <w:sz w:val="28"/>
          <w:szCs w:val="28"/>
          <w:lang w:bidi="ru-RU"/>
        </w:rPr>
        <w:t>»</w:t>
      </w:r>
      <w:r w:rsidRPr="00217148">
        <w:rPr>
          <w:spacing w:val="1"/>
          <w:sz w:val="28"/>
          <w:szCs w:val="28"/>
          <w:lang w:bidi="ru-RU"/>
        </w:rPr>
        <w:t xml:space="preserve"> в соответствии с типовой формой, установленной Министерством финансов Российской Федерации, с соблюдением условий и порядка, установленных </w:t>
      </w:r>
      <w:r>
        <w:rPr>
          <w:spacing w:val="1"/>
          <w:sz w:val="28"/>
          <w:szCs w:val="28"/>
          <w:lang w:bidi="ru-RU"/>
        </w:rPr>
        <w:t>с</w:t>
      </w:r>
      <w:r w:rsidRPr="00217148">
        <w:rPr>
          <w:spacing w:val="1"/>
          <w:sz w:val="28"/>
          <w:szCs w:val="28"/>
          <w:lang w:bidi="ru-RU"/>
        </w:rPr>
        <w:t>оглашением.</w:t>
      </w:r>
    </w:p>
    <w:p w:rsidR="00217148" w:rsidRPr="00217148" w:rsidRDefault="00217148" w:rsidP="00217148">
      <w:pPr>
        <w:pStyle w:val="a7"/>
        <w:widowControl w:val="0"/>
        <w:ind w:left="0" w:right="20" w:firstLine="1069"/>
        <w:jc w:val="both"/>
        <w:rPr>
          <w:spacing w:val="1"/>
          <w:sz w:val="28"/>
          <w:szCs w:val="28"/>
          <w:lang w:bidi="ru-RU"/>
        </w:rPr>
      </w:pPr>
      <w:bookmarkStart w:id="2" w:name="P162"/>
      <w:bookmarkStart w:id="3" w:name="P186"/>
      <w:bookmarkEnd w:id="2"/>
      <w:bookmarkEnd w:id="3"/>
      <w:r w:rsidRPr="00217148">
        <w:rPr>
          <w:spacing w:val="1"/>
          <w:sz w:val="28"/>
          <w:szCs w:val="28"/>
          <w:lang w:bidi="ru-RU"/>
        </w:rPr>
        <w:t>4</w:t>
      </w:r>
      <w:r w:rsidR="00942D66">
        <w:rPr>
          <w:spacing w:val="1"/>
          <w:sz w:val="28"/>
          <w:szCs w:val="28"/>
          <w:lang w:bidi="ru-RU"/>
        </w:rPr>
        <w:t>1</w:t>
      </w:r>
      <w:r w:rsidRPr="00217148">
        <w:rPr>
          <w:spacing w:val="1"/>
          <w:sz w:val="28"/>
          <w:szCs w:val="28"/>
          <w:lang w:bidi="ru-RU"/>
        </w:rPr>
        <w:t xml:space="preserve">. </w:t>
      </w:r>
      <w:r w:rsidR="00F8327A">
        <w:rPr>
          <w:spacing w:val="1"/>
          <w:sz w:val="28"/>
          <w:szCs w:val="28"/>
          <w:lang w:bidi="ru-RU"/>
        </w:rPr>
        <w:t>Р</w:t>
      </w:r>
      <w:r w:rsidRPr="00217148">
        <w:rPr>
          <w:spacing w:val="1"/>
          <w:sz w:val="28"/>
          <w:szCs w:val="28"/>
          <w:lang w:bidi="ru-RU"/>
        </w:rPr>
        <w:t>езультатами предоставления субсидии (далее - результаты) являются:</w:t>
      </w:r>
    </w:p>
    <w:p w:rsidR="00217148" w:rsidRPr="00217148" w:rsidRDefault="00217148" w:rsidP="00217148">
      <w:pPr>
        <w:pStyle w:val="a7"/>
        <w:widowControl w:val="0"/>
        <w:ind w:left="0" w:right="20" w:firstLine="1069"/>
        <w:jc w:val="both"/>
        <w:rPr>
          <w:spacing w:val="1"/>
          <w:sz w:val="28"/>
          <w:szCs w:val="28"/>
          <w:lang w:bidi="ru-RU"/>
        </w:rPr>
      </w:pPr>
      <w:bookmarkStart w:id="4" w:name="P187"/>
      <w:bookmarkEnd w:id="4"/>
      <w:r w:rsidRPr="00217148">
        <w:rPr>
          <w:spacing w:val="1"/>
          <w:sz w:val="28"/>
          <w:szCs w:val="28"/>
          <w:lang w:bidi="ru-RU"/>
        </w:rPr>
        <w:t xml:space="preserve">1) увеличение объема инвестиций в основной капитал по видам экономической деятельности </w:t>
      </w:r>
      <w:hyperlink r:id="rId11">
        <w:r w:rsidRPr="00217148">
          <w:rPr>
            <w:spacing w:val="1"/>
            <w:sz w:val="28"/>
            <w:szCs w:val="28"/>
            <w:lang w:bidi="ru-RU"/>
          </w:rPr>
          <w:t>раздела</w:t>
        </w:r>
      </w:hyperlink>
      <w:r w:rsidRPr="00217148">
        <w:rPr>
          <w:spacing w:val="1"/>
          <w:sz w:val="28"/>
          <w:szCs w:val="28"/>
          <w:lang w:bidi="ru-RU"/>
        </w:rPr>
        <w:t xml:space="preserve"> </w:t>
      </w:r>
      <w:r w:rsidR="00654EE7">
        <w:rPr>
          <w:spacing w:val="1"/>
          <w:sz w:val="28"/>
          <w:szCs w:val="28"/>
          <w:lang w:bidi="ru-RU"/>
        </w:rPr>
        <w:t>«</w:t>
      </w:r>
      <w:r w:rsidRPr="00217148">
        <w:rPr>
          <w:spacing w:val="1"/>
          <w:sz w:val="28"/>
          <w:szCs w:val="28"/>
          <w:lang w:bidi="ru-RU"/>
        </w:rPr>
        <w:t>Обрабатывающие производства</w:t>
      </w:r>
      <w:r w:rsidR="00654EE7">
        <w:rPr>
          <w:spacing w:val="1"/>
          <w:sz w:val="28"/>
          <w:szCs w:val="28"/>
          <w:lang w:bidi="ru-RU"/>
        </w:rPr>
        <w:t>»</w:t>
      </w:r>
      <w:r w:rsidRPr="00217148">
        <w:rPr>
          <w:spacing w:val="1"/>
          <w:sz w:val="28"/>
          <w:szCs w:val="28"/>
          <w:lang w:bidi="ru-RU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(далее - объем инвестиций в основной капитал);</w:t>
      </w:r>
    </w:p>
    <w:p w:rsidR="00217148" w:rsidRPr="00217148" w:rsidRDefault="00217148" w:rsidP="00217148">
      <w:pPr>
        <w:pStyle w:val="a7"/>
        <w:widowControl w:val="0"/>
        <w:ind w:left="0" w:right="20" w:firstLine="1069"/>
        <w:jc w:val="both"/>
        <w:rPr>
          <w:spacing w:val="1"/>
          <w:sz w:val="28"/>
          <w:szCs w:val="28"/>
          <w:lang w:bidi="ru-RU"/>
        </w:rPr>
      </w:pPr>
      <w:bookmarkStart w:id="5" w:name="P188"/>
      <w:bookmarkEnd w:id="5"/>
      <w:r w:rsidRPr="00217148">
        <w:rPr>
          <w:spacing w:val="1"/>
          <w:sz w:val="28"/>
          <w:szCs w:val="28"/>
          <w:lang w:bidi="ru-RU"/>
        </w:rPr>
        <w:t xml:space="preserve">2) увеличение объема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12">
        <w:r w:rsidRPr="00217148">
          <w:rPr>
            <w:spacing w:val="1"/>
            <w:sz w:val="28"/>
            <w:szCs w:val="28"/>
            <w:lang w:bidi="ru-RU"/>
          </w:rPr>
          <w:t>раздела</w:t>
        </w:r>
      </w:hyperlink>
      <w:r w:rsidRPr="00217148">
        <w:rPr>
          <w:spacing w:val="1"/>
          <w:sz w:val="28"/>
          <w:szCs w:val="28"/>
          <w:lang w:bidi="ru-RU"/>
        </w:rPr>
        <w:t xml:space="preserve"> </w:t>
      </w:r>
      <w:r w:rsidR="00654EE7">
        <w:rPr>
          <w:spacing w:val="1"/>
          <w:sz w:val="28"/>
          <w:szCs w:val="28"/>
          <w:lang w:bidi="ru-RU"/>
        </w:rPr>
        <w:t>«</w:t>
      </w:r>
      <w:r w:rsidRPr="00217148">
        <w:rPr>
          <w:spacing w:val="1"/>
          <w:sz w:val="28"/>
          <w:szCs w:val="28"/>
          <w:lang w:bidi="ru-RU"/>
        </w:rPr>
        <w:t>Обрабатывающие производства</w:t>
      </w:r>
      <w:r w:rsidR="00654EE7">
        <w:rPr>
          <w:spacing w:val="1"/>
          <w:sz w:val="28"/>
          <w:szCs w:val="28"/>
          <w:lang w:bidi="ru-RU"/>
        </w:rPr>
        <w:t>»</w:t>
      </w:r>
      <w:r w:rsidRPr="00217148">
        <w:rPr>
          <w:spacing w:val="1"/>
          <w:sz w:val="28"/>
          <w:szCs w:val="28"/>
          <w:lang w:bidi="ru-RU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Федерации;</w:t>
      </w:r>
    </w:p>
    <w:p w:rsidR="00217148" w:rsidRDefault="00217148" w:rsidP="00217148">
      <w:pPr>
        <w:pStyle w:val="a7"/>
        <w:widowControl w:val="0"/>
        <w:ind w:left="0" w:right="20" w:firstLine="1069"/>
        <w:jc w:val="both"/>
        <w:rPr>
          <w:spacing w:val="1"/>
          <w:sz w:val="28"/>
          <w:szCs w:val="28"/>
          <w:lang w:bidi="ru-RU"/>
        </w:rPr>
      </w:pPr>
      <w:bookmarkStart w:id="6" w:name="P189"/>
      <w:bookmarkEnd w:id="6"/>
      <w:proofErr w:type="gramStart"/>
      <w:r w:rsidRPr="00217148">
        <w:rPr>
          <w:spacing w:val="1"/>
          <w:sz w:val="28"/>
          <w:szCs w:val="28"/>
          <w:lang w:bidi="ru-RU"/>
        </w:rPr>
        <w:t xml:space="preserve">3)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3">
        <w:r w:rsidRPr="00217148">
          <w:rPr>
            <w:spacing w:val="1"/>
            <w:sz w:val="28"/>
            <w:szCs w:val="28"/>
            <w:lang w:bidi="ru-RU"/>
          </w:rPr>
          <w:t>раздела</w:t>
        </w:r>
      </w:hyperlink>
      <w:r w:rsidRPr="00217148">
        <w:rPr>
          <w:spacing w:val="1"/>
          <w:sz w:val="28"/>
          <w:szCs w:val="28"/>
          <w:lang w:bidi="ru-RU"/>
        </w:rPr>
        <w:t xml:space="preserve"> </w:t>
      </w:r>
      <w:r w:rsidR="00654EE7">
        <w:rPr>
          <w:spacing w:val="1"/>
          <w:sz w:val="28"/>
          <w:szCs w:val="28"/>
          <w:lang w:bidi="ru-RU"/>
        </w:rPr>
        <w:t>«</w:t>
      </w:r>
      <w:r w:rsidRPr="00217148">
        <w:rPr>
          <w:spacing w:val="1"/>
          <w:sz w:val="28"/>
          <w:szCs w:val="28"/>
          <w:lang w:bidi="ru-RU"/>
        </w:rPr>
        <w:t>Обрабатывающие производства</w:t>
      </w:r>
      <w:r w:rsidR="00654EE7">
        <w:rPr>
          <w:spacing w:val="1"/>
          <w:sz w:val="28"/>
          <w:szCs w:val="28"/>
          <w:lang w:bidi="ru-RU"/>
        </w:rPr>
        <w:t>»</w:t>
      </w:r>
      <w:r w:rsidRPr="00217148">
        <w:rPr>
          <w:spacing w:val="1"/>
          <w:sz w:val="28"/>
          <w:szCs w:val="28"/>
          <w:lang w:bidi="ru-RU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4">
        <w:r w:rsidRPr="00217148">
          <w:rPr>
            <w:spacing w:val="1"/>
            <w:sz w:val="28"/>
            <w:szCs w:val="28"/>
            <w:lang w:bidi="ru-RU"/>
          </w:rPr>
          <w:t>строка 07 графа 4</w:t>
        </w:r>
      </w:hyperlink>
      <w:r w:rsidRPr="00217148">
        <w:rPr>
          <w:spacing w:val="1"/>
          <w:sz w:val="28"/>
          <w:szCs w:val="28"/>
          <w:lang w:bidi="ru-RU"/>
        </w:rPr>
        <w:t xml:space="preserve"> формы федерального статистического</w:t>
      </w:r>
      <w:proofErr w:type="gramEnd"/>
      <w:r w:rsidRPr="00217148">
        <w:rPr>
          <w:spacing w:val="1"/>
          <w:sz w:val="28"/>
          <w:szCs w:val="28"/>
          <w:lang w:bidi="ru-RU"/>
        </w:rPr>
        <w:t xml:space="preserve"> наблюдения </w:t>
      </w:r>
      <w:r w:rsidR="00704498">
        <w:rPr>
          <w:spacing w:val="1"/>
          <w:sz w:val="28"/>
          <w:szCs w:val="28"/>
          <w:lang w:bidi="ru-RU"/>
        </w:rPr>
        <w:t>№</w:t>
      </w:r>
      <w:r w:rsidRPr="00217148">
        <w:rPr>
          <w:spacing w:val="1"/>
          <w:sz w:val="28"/>
          <w:szCs w:val="28"/>
          <w:lang w:bidi="ru-RU"/>
        </w:rPr>
        <w:t xml:space="preserve"> 11 </w:t>
      </w:r>
      <w:r w:rsidR="00654EE7">
        <w:rPr>
          <w:spacing w:val="1"/>
          <w:sz w:val="28"/>
          <w:szCs w:val="28"/>
          <w:lang w:bidi="ru-RU"/>
        </w:rPr>
        <w:t>«</w:t>
      </w:r>
      <w:r w:rsidRPr="00217148">
        <w:rPr>
          <w:spacing w:val="1"/>
          <w:sz w:val="28"/>
          <w:szCs w:val="28"/>
          <w:lang w:bidi="ru-RU"/>
        </w:rPr>
        <w:t>Сведения о наличии и движении основных фондов (средств) и других нефинансовых активов</w:t>
      </w:r>
      <w:r w:rsidR="00654EE7">
        <w:rPr>
          <w:spacing w:val="1"/>
          <w:sz w:val="28"/>
          <w:szCs w:val="28"/>
          <w:lang w:bidi="ru-RU"/>
        </w:rPr>
        <w:t>»</w:t>
      </w:r>
      <w:r w:rsidRPr="00217148">
        <w:rPr>
          <w:spacing w:val="1"/>
          <w:sz w:val="28"/>
          <w:szCs w:val="28"/>
          <w:lang w:bidi="ru-RU"/>
        </w:rPr>
        <w:t>).</w:t>
      </w:r>
    </w:p>
    <w:p w:rsidR="00654EE7" w:rsidRPr="0045236C" w:rsidRDefault="00654EE7" w:rsidP="00654EE7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rFonts w:eastAsiaTheme="minorHAnsi"/>
          <w:sz w:val="28"/>
          <w:szCs w:val="28"/>
          <w:lang w:eastAsia="en-US"/>
        </w:rPr>
        <w:t xml:space="preserve">Дата завершения результатов предоставления субсидии и конечное значение результатов предоставления субсидии, соответствующие значениям </w:t>
      </w:r>
      <w:r w:rsidRPr="0045236C">
        <w:rPr>
          <w:spacing w:val="1"/>
          <w:sz w:val="28"/>
          <w:szCs w:val="28"/>
          <w:lang w:bidi="ru-RU"/>
        </w:rPr>
        <w:t xml:space="preserve">результатов, установленных Подпрограммой и соглашением с </w:t>
      </w:r>
      <w:proofErr w:type="spellStart"/>
      <w:r w:rsidRPr="0045236C">
        <w:rPr>
          <w:spacing w:val="1"/>
          <w:sz w:val="28"/>
          <w:szCs w:val="28"/>
          <w:lang w:bidi="ru-RU"/>
        </w:rPr>
        <w:t>Минпромторгом</w:t>
      </w:r>
      <w:proofErr w:type="spellEnd"/>
      <w:r w:rsidRPr="0045236C">
        <w:rPr>
          <w:spacing w:val="1"/>
          <w:sz w:val="28"/>
          <w:szCs w:val="28"/>
          <w:lang w:bidi="ru-RU"/>
        </w:rPr>
        <w:t xml:space="preserve"> России, устанавливаются соглашением о предоставлении субсидии.</w:t>
      </w:r>
    </w:p>
    <w:p w:rsidR="00654EE7" w:rsidRDefault="00654EE7" w:rsidP="00654EE7">
      <w:pPr>
        <w:widowControl w:val="0"/>
        <w:tabs>
          <w:tab w:val="left" w:pos="1276"/>
        </w:tabs>
        <w:ind w:left="20" w:right="20" w:firstLine="720"/>
        <w:jc w:val="both"/>
        <w:rPr>
          <w:rFonts w:eastAsiaTheme="minorHAnsi"/>
          <w:sz w:val="28"/>
          <w:szCs w:val="28"/>
          <w:lang w:eastAsia="en-US"/>
        </w:rPr>
      </w:pPr>
      <w:r w:rsidRPr="0045236C">
        <w:rPr>
          <w:spacing w:val="1"/>
          <w:sz w:val="28"/>
          <w:szCs w:val="28"/>
          <w:lang w:bidi="ru-RU"/>
        </w:rPr>
        <w:t>Результаты предоставления субсидии также должны соответствовать типам</w:t>
      </w:r>
      <w:r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субсидии, определенным в соответствии с установленным Минфином России порядком проведения </w:t>
      </w:r>
      <w:proofErr w:type="gramStart"/>
      <w:r>
        <w:rPr>
          <w:rFonts w:eastAsiaTheme="minorHAnsi"/>
          <w:sz w:val="28"/>
          <w:szCs w:val="28"/>
          <w:lang w:eastAsia="en-US"/>
        </w:rPr>
        <w:t>мониторинга достижения результатов предоставления субсидии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217148" w:rsidRPr="00654EE7" w:rsidRDefault="00704498" w:rsidP="00654EE7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bookmarkStart w:id="7" w:name="P190"/>
      <w:bookmarkEnd w:id="7"/>
      <w:r>
        <w:rPr>
          <w:spacing w:val="1"/>
          <w:sz w:val="28"/>
          <w:szCs w:val="28"/>
          <w:lang w:bidi="ru-RU"/>
        </w:rPr>
        <w:t>4</w:t>
      </w:r>
      <w:r w:rsidR="00F8327A">
        <w:rPr>
          <w:spacing w:val="1"/>
          <w:sz w:val="28"/>
          <w:szCs w:val="28"/>
          <w:lang w:bidi="ru-RU"/>
        </w:rPr>
        <w:t>2</w:t>
      </w:r>
      <w:r w:rsidR="00217148" w:rsidRPr="00654EE7">
        <w:rPr>
          <w:spacing w:val="1"/>
          <w:sz w:val="28"/>
          <w:szCs w:val="28"/>
          <w:lang w:bidi="ru-RU"/>
        </w:rPr>
        <w:t xml:space="preserve">. </w:t>
      </w:r>
      <w:r w:rsidR="00654EE7">
        <w:rPr>
          <w:spacing w:val="1"/>
          <w:sz w:val="28"/>
          <w:szCs w:val="28"/>
          <w:lang w:bidi="ru-RU"/>
        </w:rPr>
        <w:t>Министерство</w:t>
      </w:r>
      <w:r w:rsidR="00217148" w:rsidRPr="00654EE7">
        <w:rPr>
          <w:spacing w:val="1"/>
          <w:sz w:val="28"/>
          <w:szCs w:val="28"/>
          <w:lang w:bidi="ru-RU"/>
        </w:rPr>
        <w:t xml:space="preserve"> </w:t>
      </w:r>
      <w:r w:rsidR="00F14B6B">
        <w:rPr>
          <w:spacing w:val="1"/>
          <w:sz w:val="28"/>
          <w:szCs w:val="28"/>
          <w:lang w:bidi="ru-RU"/>
        </w:rPr>
        <w:t>ф</w:t>
      </w:r>
      <w:r w:rsidR="00F14B6B" w:rsidRPr="00F14B6B">
        <w:rPr>
          <w:spacing w:val="1"/>
          <w:sz w:val="28"/>
          <w:szCs w:val="28"/>
          <w:lang w:bidi="ru-RU"/>
        </w:rPr>
        <w:t>инансо</w:t>
      </w:r>
      <w:r w:rsidR="00F14B6B">
        <w:rPr>
          <w:spacing w:val="1"/>
          <w:sz w:val="28"/>
          <w:szCs w:val="28"/>
          <w:lang w:bidi="ru-RU"/>
        </w:rPr>
        <w:t>в Кабардино-Балкарской Республики</w:t>
      </w:r>
      <w:r w:rsidR="00F14B6B" w:rsidRPr="00654EE7">
        <w:rPr>
          <w:spacing w:val="1"/>
          <w:sz w:val="28"/>
          <w:szCs w:val="28"/>
          <w:lang w:bidi="ru-RU"/>
        </w:rPr>
        <w:t xml:space="preserve"> </w:t>
      </w:r>
      <w:r w:rsidR="00217148" w:rsidRPr="00654EE7">
        <w:rPr>
          <w:spacing w:val="1"/>
          <w:sz w:val="28"/>
          <w:szCs w:val="28"/>
          <w:lang w:bidi="ru-RU"/>
        </w:rPr>
        <w:t xml:space="preserve">в течение одного рабочего дня со дня принятия приказа </w:t>
      </w:r>
      <w:r w:rsidR="00654EE7">
        <w:rPr>
          <w:spacing w:val="1"/>
          <w:sz w:val="28"/>
          <w:szCs w:val="28"/>
          <w:lang w:bidi="ru-RU"/>
        </w:rPr>
        <w:t>Министерства</w:t>
      </w:r>
      <w:r w:rsidR="00217148" w:rsidRPr="00654EE7">
        <w:rPr>
          <w:spacing w:val="1"/>
          <w:sz w:val="28"/>
          <w:szCs w:val="28"/>
          <w:lang w:bidi="ru-RU"/>
        </w:rPr>
        <w:t xml:space="preserve">, указанного в </w:t>
      </w:r>
      <w:hyperlink w:anchor="P151">
        <w:r w:rsidR="00217148" w:rsidRPr="00654EE7">
          <w:rPr>
            <w:spacing w:val="1"/>
            <w:sz w:val="28"/>
            <w:szCs w:val="28"/>
            <w:lang w:bidi="ru-RU"/>
          </w:rPr>
          <w:t>пункт</w:t>
        </w:r>
        <w:r w:rsidR="009A69BA">
          <w:rPr>
            <w:spacing w:val="1"/>
            <w:sz w:val="28"/>
            <w:szCs w:val="28"/>
            <w:lang w:bidi="ru-RU"/>
          </w:rPr>
          <w:t>е</w:t>
        </w:r>
        <w:r w:rsidR="00217148" w:rsidRPr="00654EE7">
          <w:rPr>
            <w:spacing w:val="1"/>
            <w:sz w:val="28"/>
            <w:szCs w:val="28"/>
            <w:lang w:bidi="ru-RU"/>
          </w:rPr>
          <w:t xml:space="preserve"> </w:t>
        </w:r>
        <w:r w:rsidR="009A69BA">
          <w:rPr>
            <w:spacing w:val="1"/>
            <w:sz w:val="28"/>
            <w:szCs w:val="28"/>
            <w:lang w:bidi="ru-RU"/>
          </w:rPr>
          <w:t>3</w:t>
        </w:r>
        <w:r>
          <w:rPr>
            <w:spacing w:val="1"/>
            <w:sz w:val="28"/>
            <w:szCs w:val="28"/>
            <w:lang w:bidi="ru-RU"/>
          </w:rPr>
          <w:t>2</w:t>
        </w:r>
      </w:hyperlink>
      <w:r w:rsidR="00217148" w:rsidRPr="00654EE7">
        <w:rPr>
          <w:spacing w:val="1"/>
          <w:sz w:val="28"/>
          <w:szCs w:val="28"/>
          <w:lang w:bidi="ru-RU"/>
        </w:rPr>
        <w:t xml:space="preserve"> настоящего По</w:t>
      </w:r>
      <w:r w:rsidR="009A69BA">
        <w:rPr>
          <w:spacing w:val="1"/>
          <w:sz w:val="28"/>
          <w:szCs w:val="28"/>
          <w:lang w:bidi="ru-RU"/>
        </w:rPr>
        <w:t>рядка</w:t>
      </w:r>
      <w:r w:rsidR="00217148" w:rsidRPr="00654EE7">
        <w:rPr>
          <w:spacing w:val="1"/>
          <w:sz w:val="28"/>
          <w:szCs w:val="28"/>
          <w:lang w:bidi="ru-RU"/>
        </w:rPr>
        <w:t xml:space="preserve">, направляет заявку на финансирование для предоставления субсидии в </w:t>
      </w:r>
      <w:r w:rsidR="009A69BA">
        <w:rPr>
          <w:spacing w:val="1"/>
          <w:sz w:val="28"/>
          <w:szCs w:val="28"/>
          <w:lang w:bidi="ru-RU"/>
        </w:rPr>
        <w:t xml:space="preserve">Министерство </w:t>
      </w:r>
      <w:r w:rsidR="00F8327A">
        <w:rPr>
          <w:spacing w:val="1"/>
          <w:sz w:val="28"/>
          <w:szCs w:val="28"/>
          <w:lang w:bidi="ru-RU"/>
        </w:rPr>
        <w:t>финансов</w:t>
      </w:r>
      <w:r w:rsidR="00217148" w:rsidRPr="00654EE7">
        <w:rPr>
          <w:spacing w:val="1"/>
          <w:sz w:val="28"/>
          <w:szCs w:val="28"/>
          <w:lang w:bidi="ru-RU"/>
        </w:rPr>
        <w:t xml:space="preserve"> </w:t>
      </w:r>
      <w:r w:rsidR="009A69BA">
        <w:rPr>
          <w:spacing w:val="1"/>
          <w:sz w:val="28"/>
          <w:szCs w:val="28"/>
          <w:lang w:bidi="ru-RU"/>
        </w:rPr>
        <w:t>Кабардино-Балкарской Республики</w:t>
      </w:r>
      <w:r w:rsidR="00217148" w:rsidRPr="00654EE7">
        <w:rPr>
          <w:spacing w:val="1"/>
          <w:sz w:val="28"/>
          <w:szCs w:val="28"/>
          <w:lang w:bidi="ru-RU"/>
        </w:rPr>
        <w:t>.</w:t>
      </w:r>
    </w:p>
    <w:p w:rsidR="00217148" w:rsidRPr="00654EE7" w:rsidRDefault="00704498" w:rsidP="00654EE7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4</w:t>
      </w:r>
      <w:r w:rsidR="005076DC">
        <w:rPr>
          <w:spacing w:val="1"/>
          <w:sz w:val="28"/>
          <w:szCs w:val="28"/>
          <w:lang w:bidi="ru-RU"/>
        </w:rPr>
        <w:t>3</w:t>
      </w:r>
      <w:r w:rsidR="00217148" w:rsidRPr="00654EE7">
        <w:rPr>
          <w:spacing w:val="1"/>
          <w:sz w:val="28"/>
          <w:szCs w:val="28"/>
          <w:lang w:bidi="ru-RU"/>
        </w:rPr>
        <w:t xml:space="preserve">. </w:t>
      </w:r>
      <w:r w:rsidR="009A69BA">
        <w:rPr>
          <w:spacing w:val="1"/>
          <w:sz w:val="28"/>
          <w:szCs w:val="28"/>
          <w:lang w:bidi="ru-RU"/>
        </w:rPr>
        <w:t xml:space="preserve">Министерство </w:t>
      </w:r>
      <w:r w:rsidR="009A69BA" w:rsidRPr="00654EE7">
        <w:rPr>
          <w:spacing w:val="1"/>
          <w:sz w:val="28"/>
          <w:szCs w:val="28"/>
          <w:lang w:bidi="ru-RU"/>
        </w:rPr>
        <w:t>финанс</w:t>
      </w:r>
      <w:r w:rsidR="009A4FA6">
        <w:rPr>
          <w:spacing w:val="1"/>
          <w:sz w:val="28"/>
          <w:szCs w:val="28"/>
          <w:lang w:bidi="ru-RU"/>
        </w:rPr>
        <w:t>ов</w:t>
      </w:r>
      <w:r w:rsidR="009A69BA" w:rsidRPr="00654EE7">
        <w:rPr>
          <w:spacing w:val="1"/>
          <w:sz w:val="28"/>
          <w:szCs w:val="28"/>
          <w:lang w:bidi="ru-RU"/>
        </w:rPr>
        <w:t xml:space="preserve"> </w:t>
      </w:r>
      <w:r w:rsidR="009A69BA">
        <w:rPr>
          <w:spacing w:val="1"/>
          <w:sz w:val="28"/>
          <w:szCs w:val="28"/>
          <w:lang w:bidi="ru-RU"/>
        </w:rPr>
        <w:t>Кабардино-Балкарской Республики</w:t>
      </w:r>
      <w:r w:rsidR="00217148" w:rsidRPr="00654EE7">
        <w:rPr>
          <w:spacing w:val="1"/>
          <w:sz w:val="28"/>
          <w:szCs w:val="28"/>
          <w:lang w:bidi="ru-RU"/>
        </w:rPr>
        <w:t xml:space="preserve"> в течение трех рабочих дней со дня поступления заявки на финансирование перечисляет денежные средства для выплаты субсидий на лицевой счет </w:t>
      </w:r>
      <w:r w:rsidR="009A69BA">
        <w:rPr>
          <w:spacing w:val="1"/>
          <w:sz w:val="28"/>
          <w:szCs w:val="28"/>
          <w:lang w:bidi="ru-RU"/>
        </w:rPr>
        <w:t>Министерства</w:t>
      </w:r>
      <w:r w:rsidR="00217148" w:rsidRPr="00654EE7">
        <w:rPr>
          <w:spacing w:val="1"/>
          <w:sz w:val="28"/>
          <w:szCs w:val="28"/>
          <w:lang w:bidi="ru-RU"/>
        </w:rPr>
        <w:t xml:space="preserve">, открытый в Управлении Федерального казначейства по </w:t>
      </w:r>
      <w:r w:rsidR="009A69BA">
        <w:rPr>
          <w:spacing w:val="1"/>
          <w:sz w:val="28"/>
          <w:szCs w:val="28"/>
          <w:lang w:bidi="ru-RU"/>
        </w:rPr>
        <w:t>Кабардино-Балкарской Республике</w:t>
      </w:r>
      <w:r w:rsidR="00217148" w:rsidRPr="00654EE7">
        <w:rPr>
          <w:spacing w:val="1"/>
          <w:sz w:val="28"/>
          <w:szCs w:val="28"/>
          <w:lang w:bidi="ru-RU"/>
        </w:rPr>
        <w:t>.</w:t>
      </w:r>
    </w:p>
    <w:p w:rsidR="00320CA0" w:rsidRPr="00320CA0" w:rsidRDefault="00704498" w:rsidP="00654EE7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320CA0">
        <w:rPr>
          <w:spacing w:val="1"/>
          <w:sz w:val="28"/>
          <w:szCs w:val="28"/>
          <w:lang w:bidi="ru-RU"/>
        </w:rPr>
        <w:t>4</w:t>
      </w:r>
      <w:r w:rsidR="005076DC">
        <w:rPr>
          <w:spacing w:val="1"/>
          <w:sz w:val="28"/>
          <w:szCs w:val="28"/>
          <w:lang w:bidi="ru-RU"/>
        </w:rPr>
        <w:t>4</w:t>
      </w:r>
      <w:r w:rsidR="00217148" w:rsidRPr="00320CA0">
        <w:rPr>
          <w:spacing w:val="1"/>
          <w:sz w:val="28"/>
          <w:szCs w:val="28"/>
          <w:lang w:bidi="ru-RU"/>
        </w:rPr>
        <w:t xml:space="preserve">. </w:t>
      </w:r>
      <w:r w:rsidR="00F14B6B" w:rsidRPr="00320CA0">
        <w:rPr>
          <w:spacing w:val="1"/>
          <w:sz w:val="28"/>
          <w:szCs w:val="28"/>
          <w:lang w:bidi="ru-RU"/>
        </w:rPr>
        <w:t xml:space="preserve">Перечисление субсидии осуществляется на расчетные счета промышленных предприятий, открытые в кредитных организациях не позднее 10 рабочего дня, следующего за днем принятия </w:t>
      </w:r>
      <w:r w:rsidR="00320CA0" w:rsidRPr="00320CA0">
        <w:rPr>
          <w:spacing w:val="1"/>
          <w:sz w:val="28"/>
          <w:szCs w:val="28"/>
          <w:lang w:bidi="ru-RU"/>
        </w:rPr>
        <w:t xml:space="preserve">приказа Министерства, указанного в </w:t>
      </w:r>
      <w:hyperlink w:anchor="P151">
        <w:r w:rsidR="00320CA0" w:rsidRPr="00320CA0">
          <w:rPr>
            <w:spacing w:val="1"/>
            <w:sz w:val="28"/>
            <w:szCs w:val="28"/>
            <w:lang w:bidi="ru-RU"/>
          </w:rPr>
          <w:t>пункте 32</w:t>
        </w:r>
      </w:hyperlink>
      <w:r w:rsidR="00320CA0" w:rsidRPr="00320CA0">
        <w:rPr>
          <w:spacing w:val="1"/>
          <w:sz w:val="28"/>
          <w:szCs w:val="28"/>
          <w:lang w:bidi="ru-RU"/>
        </w:rPr>
        <w:t xml:space="preserve"> настоящего Порядка.</w:t>
      </w:r>
    </w:p>
    <w:p w:rsidR="00217148" w:rsidRPr="009A69BA" w:rsidRDefault="00704498" w:rsidP="009A69BA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4</w:t>
      </w:r>
      <w:r w:rsidR="005076DC">
        <w:rPr>
          <w:spacing w:val="1"/>
          <w:sz w:val="28"/>
          <w:szCs w:val="28"/>
          <w:lang w:bidi="ru-RU"/>
        </w:rPr>
        <w:t>5</w:t>
      </w:r>
      <w:r w:rsidR="00217148" w:rsidRPr="009A69BA">
        <w:rPr>
          <w:spacing w:val="1"/>
          <w:sz w:val="28"/>
          <w:szCs w:val="28"/>
          <w:lang w:bidi="ru-RU"/>
        </w:rPr>
        <w:t xml:space="preserve">. Субсидии имеют целевой характер и не могут быть использованы получателями субсидий на цели, не предусмотренные </w:t>
      </w:r>
      <w:hyperlink w:anchor="P46">
        <w:r w:rsidR="00217148" w:rsidRPr="009A69BA">
          <w:rPr>
            <w:spacing w:val="1"/>
            <w:sz w:val="28"/>
            <w:szCs w:val="28"/>
            <w:lang w:bidi="ru-RU"/>
          </w:rPr>
          <w:t xml:space="preserve">пунктом </w:t>
        </w:r>
        <w:r w:rsidR="00F8327A">
          <w:rPr>
            <w:spacing w:val="1"/>
            <w:sz w:val="28"/>
            <w:szCs w:val="28"/>
            <w:lang w:bidi="ru-RU"/>
          </w:rPr>
          <w:t>1</w:t>
        </w:r>
      </w:hyperlink>
      <w:r w:rsidR="00217148" w:rsidRPr="009A69BA">
        <w:rPr>
          <w:spacing w:val="1"/>
          <w:sz w:val="28"/>
          <w:szCs w:val="28"/>
          <w:lang w:bidi="ru-RU"/>
        </w:rPr>
        <w:t xml:space="preserve"> настоящего По</w:t>
      </w:r>
      <w:r w:rsidR="000C5653">
        <w:rPr>
          <w:spacing w:val="1"/>
          <w:sz w:val="28"/>
          <w:szCs w:val="28"/>
          <w:lang w:bidi="ru-RU"/>
        </w:rPr>
        <w:t>рядка</w:t>
      </w:r>
      <w:r w:rsidR="00217148" w:rsidRPr="009A69BA">
        <w:rPr>
          <w:spacing w:val="1"/>
          <w:sz w:val="28"/>
          <w:szCs w:val="28"/>
          <w:lang w:bidi="ru-RU"/>
        </w:rPr>
        <w:t>.</w:t>
      </w:r>
    </w:p>
    <w:p w:rsidR="00217148" w:rsidRPr="009A69BA" w:rsidRDefault="00217148" w:rsidP="009A69BA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217148" w:rsidRPr="009A69BA" w:rsidRDefault="00217148" w:rsidP="009A69BA">
      <w:pPr>
        <w:widowControl w:val="0"/>
        <w:ind w:right="20"/>
        <w:jc w:val="center"/>
        <w:rPr>
          <w:b/>
          <w:color w:val="000000"/>
          <w:spacing w:val="1"/>
          <w:sz w:val="28"/>
          <w:szCs w:val="28"/>
          <w:lang w:bidi="ru-RU"/>
        </w:rPr>
      </w:pPr>
      <w:r w:rsidRPr="009A69BA">
        <w:rPr>
          <w:b/>
          <w:color w:val="000000"/>
          <w:spacing w:val="1"/>
          <w:sz w:val="28"/>
          <w:szCs w:val="28"/>
          <w:lang w:bidi="ru-RU"/>
        </w:rPr>
        <w:t>IV. ТРЕБОВАНИЯ К ОТЧЕТНОСТИ</w:t>
      </w:r>
    </w:p>
    <w:p w:rsidR="00217148" w:rsidRPr="009A69BA" w:rsidRDefault="00217148" w:rsidP="009A69BA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217148" w:rsidRPr="009A69BA" w:rsidRDefault="00704498" w:rsidP="009A69BA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4</w:t>
      </w:r>
      <w:r w:rsidR="005076DC">
        <w:rPr>
          <w:spacing w:val="1"/>
          <w:sz w:val="28"/>
          <w:szCs w:val="28"/>
          <w:lang w:bidi="ru-RU"/>
        </w:rPr>
        <w:t>6</w:t>
      </w:r>
      <w:r w:rsidR="00217148" w:rsidRPr="009A69BA">
        <w:rPr>
          <w:spacing w:val="1"/>
          <w:sz w:val="28"/>
          <w:szCs w:val="28"/>
          <w:lang w:bidi="ru-RU"/>
        </w:rPr>
        <w:t xml:space="preserve">. Получатели субсидий ежеквартально в срок не позднее первого числа месяца, следующего за отчетным кварталом, представляют в </w:t>
      </w:r>
      <w:r w:rsidR="009A69BA">
        <w:rPr>
          <w:spacing w:val="1"/>
          <w:sz w:val="28"/>
          <w:szCs w:val="28"/>
          <w:lang w:bidi="ru-RU"/>
        </w:rPr>
        <w:t>Министерство</w:t>
      </w:r>
      <w:r w:rsidR="00217148" w:rsidRPr="009A69BA">
        <w:rPr>
          <w:spacing w:val="1"/>
          <w:sz w:val="28"/>
          <w:szCs w:val="28"/>
          <w:lang w:bidi="ru-RU"/>
        </w:rPr>
        <w:t xml:space="preserve"> отчет о достижении значений результатов и характеристик по форме, установленной </w:t>
      </w:r>
      <w:r w:rsidR="009A69BA">
        <w:rPr>
          <w:spacing w:val="1"/>
          <w:sz w:val="28"/>
          <w:szCs w:val="28"/>
          <w:lang w:bidi="ru-RU"/>
        </w:rPr>
        <w:t>с</w:t>
      </w:r>
      <w:r w:rsidR="00217148" w:rsidRPr="009A69BA">
        <w:rPr>
          <w:spacing w:val="1"/>
          <w:sz w:val="28"/>
          <w:szCs w:val="28"/>
          <w:lang w:bidi="ru-RU"/>
        </w:rPr>
        <w:t>оглашением.</w:t>
      </w:r>
    </w:p>
    <w:p w:rsidR="00217148" w:rsidRPr="009A69BA" w:rsidRDefault="00704498" w:rsidP="009A69BA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4</w:t>
      </w:r>
      <w:r w:rsidR="005076DC">
        <w:rPr>
          <w:spacing w:val="1"/>
          <w:sz w:val="28"/>
          <w:szCs w:val="28"/>
          <w:lang w:bidi="ru-RU"/>
        </w:rPr>
        <w:t>7</w:t>
      </w:r>
      <w:r w:rsidR="00217148" w:rsidRPr="009A69BA">
        <w:rPr>
          <w:spacing w:val="1"/>
          <w:sz w:val="28"/>
          <w:szCs w:val="28"/>
          <w:lang w:bidi="ru-RU"/>
        </w:rPr>
        <w:t xml:space="preserve">. </w:t>
      </w:r>
      <w:r w:rsidR="005076DC">
        <w:rPr>
          <w:spacing w:val="1"/>
          <w:sz w:val="28"/>
          <w:szCs w:val="28"/>
          <w:lang w:bidi="ru-RU"/>
        </w:rPr>
        <w:t>Министерство</w:t>
      </w:r>
      <w:r w:rsidR="00217148" w:rsidRPr="009A69BA">
        <w:rPr>
          <w:spacing w:val="1"/>
          <w:sz w:val="28"/>
          <w:szCs w:val="28"/>
          <w:lang w:bidi="ru-RU"/>
        </w:rPr>
        <w:t xml:space="preserve"> вправе устанавливать в </w:t>
      </w:r>
      <w:r w:rsidR="009A69BA">
        <w:rPr>
          <w:spacing w:val="1"/>
          <w:sz w:val="28"/>
          <w:szCs w:val="28"/>
          <w:lang w:bidi="ru-RU"/>
        </w:rPr>
        <w:t>с</w:t>
      </w:r>
      <w:r w:rsidR="00217148" w:rsidRPr="009A69BA">
        <w:rPr>
          <w:spacing w:val="1"/>
          <w:sz w:val="28"/>
          <w:szCs w:val="28"/>
          <w:lang w:bidi="ru-RU"/>
        </w:rPr>
        <w:t>оглашении дополнительные формы представления получателем субсидии отчетности и сроки их представления.</w:t>
      </w:r>
    </w:p>
    <w:p w:rsidR="00217148" w:rsidRDefault="00217148" w:rsidP="00217148">
      <w:pPr>
        <w:pStyle w:val="ConsPlusNormal"/>
        <w:jc w:val="both"/>
      </w:pPr>
    </w:p>
    <w:p w:rsidR="00217148" w:rsidRPr="009A69BA" w:rsidRDefault="00217148" w:rsidP="00217148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pacing w:val="1"/>
          <w:sz w:val="28"/>
          <w:szCs w:val="28"/>
          <w:lang w:bidi="ru-RU"/>
        </w:rPr>
      </w:pPr>
      <w:r w:rsidRPr="009A69BA">
        <w:rPr>
          <w:rFonts w:ascii="Times New Roman" w:hAnsi="Times New Roman" w:cs="Times New Roman"/>
          <w:color w:val="000000"/>
          <w:spacing w:val="1"/>
          <w:sz w:val="28"/>
          <w:szCs w:val="28"/>
          <w:lang w:bidi="ru-RU"/>
        </w:rPr>
        <w:t>V. ТРЕБОВАНИЯ ОБ ОСУЩЕСТВЛЕНИИ КОНТРОЛЯ (МОНИТОРИНГА)</w:t>
      </w:r>
    </w:p>
    <w:p w:rsidR="00217148" w:rsidRPr="009A69BA" w:rsidRDefault="00217148" w:rsidP="00217148">
      <w:pPr>
        <w:pStyle w:val="ConsPlusTitle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bidi="ru-RU"/>
        </w:rPr>
      </w:pPr>
      <w:r w:rsidRPr="009A69BA">
        <w:rPr>
          <w:rFonts w:ascii="Times New Roman" w:hAnsi="Times New Roman" w:cs="Times New Roman"/>
          <w:color w:val="000000"/>
          <w:spacing w:val="1"/>
          <w:sz w:val="28"/>
          <w:szCs w:val="28"/>
          <w:lang w:bidi="ru-RU"/>
        </w:rPr>
        <w:t>ЗА СОБЛЮДЕНИЕМ УСЛОВИЙ И ПОРЯДКА ПРЕДОСТАВЛЕНИЯ СУБСИДИЙ</w:t>
      </w:r>
    </w:p>
    <w:p w:rsidR="00217148" w:rsidRPr="009A69BA" w:rsidRDefault="00217148" w:rsidP="00217148">
      <w:pPr>
        <w:pStyle w:val="ConsPlusTitle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bidi="ru-RU"/>
        </w:rPr>
      </w:pPr>
      <w:r w:rsidRPr="009A69BA">
        <w:rPr>
          <w:rFonts w:ascii="Times New Roman" w:hAnsi="Times New Roman" w:cs="Times New Roman"/>
          <w:color w:val="000000"/>
          <w:spacing w:val="1"/>
          <w:sz w:val="28"/>
          <w:szCs w:val="28"/>
          <w:lang w:bidi="ru-RU"/>
        </w:rPr>
        <w:t>И ОТВЕТСТВЕННОСТИ ЗА ИХ НАРУШЕНИЕ</w:t>
      </w:r>
    </w:p>
    <w:p w:rsidR="00217148" w:rsidRPr="009A69BA" w:rsidRDefault="00217148" w:rsidP="00217148">
      <w:pPr>
        <w:pStyle w:val="ConsPlusNormal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</w:pPr>
    </w:p>
    <w:p w:rsidR="00217148" w:rsidRPr="00FE12D8" w:rsidRDefault="005076DC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48</w:t>
      </w:r>
      <w:r w:rsidR="00217148" w:rsidRPr="00FE12D8">
        <w:rPr>
          <w:spacing w:val="1"/>
          <w:sz w:val="28"/>
          <w:szCs w:val="28"/>
          <w:lang w:bidi="ru-RU"/>
        </w:rPr>
        <w:t xml:space="preserve">. </w:t>
      </w:r>
      <w:r w:rsidR="00FE12D8">
        <w:rPr>
          <w:spacing w:val="1"/>
          <w:sz w:val="28"/>
          <w:szCs w:val="28"/>
          <w:lang w:bidi="ru-RU"/>
        </w:rPr>
        <w:t>Министерство</w:t>
      </w:r>
      <w:r w:rsidR="00217148" w:rsidRPr="00FE12D8">
        <w:rPr>
          <w:spacing w:val="1"/>
          <w:sz w:val="28"/>
          <w:szCs w:val="28"/>
          <w:lang w:bidi="ru-RU"/>
        </w:rPr>
        <w:t xml:space="preserve"> осуществляет проверку соблюдения получателями субсидий порядка и условий предоставления субсидий, в том числе в части достижения результатов, а органы государственного финансового контроля осуществляют проверку в соответствии со </w:t>
      </w:r>
      <w:hyperlink r:id="rId15">
        <w:r w:rsidR="00217148" w:rsidRPr="00FE12D8">
          <w:rPr>
            <w:spacing w:val="1"/>
            <w:sz w:val="28"/>
            <w:szCs w:val="28"/>
            <w:lang w:bidi="ru-RU"/>
          </w:rPr>
          <w:t>статьями 268.1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и </w:t>
      </w:r>
      <w:hyperlink r:id="rId16">
        <w:r w:rsidR="00217148" w:rsidRPr="00FE12D8">
          <w:rPr>
            <w:spacing w:val="1"/>
            <w:sz w:val="28"/>
            <w:szCs w:val="28"/>
            <w:lang w:bidi="ru-RU"/>
          </w:rPr>
          <w:t>269.2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Бюджетного кодекса Российской Федерации.</w:t>
      </w:r>
    </w:p>
    <w:p w:rsidR="00217148" w:rsidRPr="00FE12D8" w:rsidRDefault="005076DC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49</w:t>
      </w:r>
      <w:r w:rsidR="00217148" w:rsidRPr="00FE12D8">
        <w:rPr>
          <w:spacing w:val="1"/>
          <w:sz w:val="28"/>
          <w:szCs w:val="28"/>
          <w:lang w:bidi="ru-RU"/>
        </w:rPr>
        <w:t xml:space="preserve">. </w:t>
      </w:r>
      <w:r w:rsidR="00FE12D8">
        <w:rPr>
          <w:spacing w:val="1"/>
          <w:sz w:val="28"/>
          <w:szCs w:val="28"/>
          <w:lang w:bidi="ru-RU"/>
        </w:rPr>
        <w:t>Министерство</w:t>
      </w:r>
      <w:r w:rsidR="00217148" w:rsidRPr="00FE12D8">
        <w:rPr>
          <w:spacing w:val="1"/>
          <w:sz w:val="28"/>
          <w:szCs w:val="28"/>
          <w:lang w:bidi="ru-RU"/>
        </w:rPr>
        <w:t xml:space="preserve"> проводит мониторинг достижения результатов, указанных в </w:t>
      </w:r>
      <w:hyperlink w:anchor="P186">
        <w:r w:rsidR="00217148" w:rsidRPr="00FE12D8">
          <w:rPr>
            <w:spacing w:val="1"/>
            <w:sz w:val="28"/>
            <w:szCs w:val="28"/>
            <w:lang w:bidi="ru-RU"/>
          </w:rPr>
          <w:t xml:space="preserve">пункте </w:t>
        </w:r>
        <w:r w:rsidR="00FE12D8">
          <w:rPr>
            <w:spacing w:val="1"/>
            <w:sz w:val="28"/>
            <w:szCs w:val="28"/>
            <w:lang w:bidi="ru-RU"/>
          </w:rPr>
          <w:t>4</w:t>
        </w:r>
        <w:r w:rsidR="00942D66">
          <w:rPr>
            <w:spacing w:val="1"/>
            <w:sz w:val="28"/>
            <w:szCs w:val="28"/>
            <w:lang w:bidi="ru-RU"/>
          </w:rPr>
          <w:t>1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настоящего По</w:t>
      </w:r>
      <w:r w:rsidR="000C5653">
        <w:rPr>
          <w:spacing w:val="1"/>
          <w:sz w:val="28"/>
          <w:szCs w:val="28"/>
          <w:lang w:bidi="ru-RU"/>
        </w:rPr>
        <w:t>рядка</w:t>
      </w:r>
      <w:r w:rsidR="00217148" w:rsidRPr="00FE12D8">
        <w:rPr>
          <w:spacing w:val="1"/>
          <w:sz w:val="28"/>
          <w:szCs w:val="28"/>
          <w:lang w:bidi="ru-RU"/>
        </w:rPr>
        <w:t xml:space="preserve">, исходя из достижения значений результатов, определенных </w:t>
      </w:r>
      <w:r w:rsidR="00FE12D8">
        <w:rPr>
          <w:spacing w:val="1"/>
          <w:sz w:val="28"/>
          <w:szCs w:val="28"/>
          <w:lang w:bidi="ru-RU"/>
        </w:rPr>
        <w:t>с</w:t>
      </w:r>
      <w:r w:rsidR="00217148" w:rsidRPr="00FE12D8">
        <w:rPr>
          <w:spacing w:val="1"/>
          <w:sz w:val="28"/>
          <w:szCs w:val="28"/>
          <w:lang w:bidi="ru-RU"/>
        </w:rPr>
        <w:t>оглашением, и событий, отражающих факт завершения соответствующего мероприятия по получению результатов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>5</w:t>
      </w:r>
      <w:r w:rsidR="005076DC">
        <w:rPr>
          <w:spacing w:val="1"/>
          <w:sz w:val="28"/>
          <w:szCs w:val="28"/>
          <w:lang w:bidi="ru-RU"/>
        </w:rPr>
        <w:t>0</w:t>
      </w:r>
      <w:r w:rsidRPr="00FE12D8">
        <w:rPr>
          <w:spacing w:val="1"/>
          <w:sz w:val="28"/>
          <w:szCs w:val="28"/>
          <w:lang w:bidi="ru-RU"/>
        </w:rPr>
        <w:t>. Получатели субсидий несут ответственность в соответствии с законодательством Российской Федерации за достоверность представляемой информации и соблюдение условий, предусмотренных настоящим По</w:t>
      </w:r>
      <w:r w:rsidR="00FE12D8">
        <w:rPr>
          <w:spacing w:val="1"/>
          <w:sz w:val="28"/>
          <w:szCs w:val="28"/>
          <w:lang w:bidi="ru-RU"/>
        </w:rPr>
        <w:t>рядком</w:t>
      </w:r>
      <w:r w:rsidRPr="00FE12D8">
        <w:rPr>
          <w:spacing w:val="1"/>
          <w:sz w:val="28"/>
          <w:szCs w:val="28"/>
          <w:lang w:bidi="ru-RU"/>
        </w:rPr>
        <w:t xml:space="preserve"> и </w:t>
      </w:r>
      <w:r w:rsidR="00FE12D8">
        <w:rPr>
          <w:spacing w:val="1"/>
          <w:sz w:val="28"/>
          <w:szCs w:val="28"/>
          <w:lang w:bidi="ru-RU"/>
        </w:rPr>
        <w:t>с</w:t>
      </w:r>
      <w:r w:rsidRPr="00FE12D8">
        <w:rPr>
          <w:spacing w:val="1"/>
          <w:sz w:val="28"/>
          <w:szCs w:val="28"/>
          <w:lang w:bidi="ru-RU"/>
        </w:rPr>
        <w:t>оглашением.</w:t>
      </w:r>
    </w:p>
    <w:p w:rsidR="00217148" w:rsidRPr="00FE12D8" w:rsidRDefault="0070449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bookmarkStart w:id="8" w:name="P211"/>
      <w:bookmarkEnd w:id="8"/>
      <w:r>
        <w:rPr>
          <w:spacing w:val="1"/>
          <w:sz w:val="28"/>
          <w:szCs w:val="28"/>
          <w:lang w:bidi="ru-RU"/>
        </w:rPr>
        <w:t>5</w:t>
      </w:r>
      <w:r w:rsidR="005076DC">
        <w:rPr>
          <w:spacing w:val="1"/>
          <w:sz w:val="28"/>
          <w:szCs w:val="28"/>
          <w:lang w:bidi="ru-RU"/>
        </w:rPr>
        <w:t>1</w:t>
      </w:r>
      <w:r w:rsidR="00217148" w:rsidRPr="00FE12D8">
        <w:rPr>
          <w:spacing w:val="1"/>
          <w:sz w:val="28"/>
          <w:szCs w:val="28"/>
          <w:lang w:bidi="ru-RU"/>
        </w:rPr>
        <w:t xml:space="preserve">. В случае нарушения получателем субсидии условий и порядка предоставления субсидии, установленных настоящим </w:t>
      </w:r>
      <w:r w:rsidR="00FE12D8" w:rsidRPr="00FE12D8">
        <w:rPr>
          <w:spacing w:val="1"/>
          <w:sz w:val="28"/>
          <w:szCs w:val="28"/>
          <w:lang w:bidi="ru-RU"/>
        </w:rPr>
        <w:t>По</w:t>
      </w:r>
      <w:r w:rsidR="00FE12D8">
        <w:rPr>
          <w:spacing w:val="1"/>
          <w:sz w:val="28"/>
          <w:szCs w:val="28"/>
          <w:lang w:bidi="ru-RU"/>
        </w:rPr>
        <w:t>рядком</w:t>
      </w:r>
      <w:r w:rsidR="00217148" w:rsidRPr="00FE12D8">
        <w:rPr>
          <w:spacing w:val="1"/>
          <w:sz w:val="28"/>
          <w:szCs w:val="28"/>
          <w:lang w:bidi="ru-RU"/>
        </w:rPr>
        <w:t xml:space="preserve">, </w:t>
      </w:r>
      <w:proofErr w:type="gramStart"/>
      <w:r w:rsidR="00217148" w:rsidRPr="00FE12D8">
        <w:rPr>
          <w:spacing w:val="1"/>
          <w:sz w:val="28"/>
          <w:szCs w:val="28"/>
          <w:lang w:bidi="ru-RU"/>
        </w:rPr>
        <w:t>выявленного</w:t>
      </w:r>
      <w:proofErr w:type="gramEnd"/>
      <w:r w:rsidR="00217148" w:rsidRPr="00FE12D8">
        <w:rPr>
          <w:spacing w:val="1"/>
          <w:sz w:val="28"/>
          <w:szCs w:val="28"/>
          <w:lang w:bidi="ru-RU"/>
        </w:rPr>
        <w:t xml:space="preserve"> в том числе по фактам проверок, проведенных </w:t>
      </w:r>
      <w:r w:rsidR="00FE12D8">
        <w:rPr>
          <w:spacing w:val="1"/>
          <w:sz w:val="28"/>
          <w:szCs w:val="28"/>
          <w:lang w:bidi="ru-RU"/>
        </w:rPr>
        <w:t>Министерство</w:t>
      </w:r>
      <w:r w:rsidR="00217148" w:rsidRPr="00FE12D8">
        <w:rPr>
          <w:spacing w:val="1"/>
          <w:sz w:val="28"/>
          <w:szCs w:val="28"/>
          <w:lang w:bidi="ru-RU"/>
        </w:rPr>
        <w:t xml:space="preserve">м и органом государственного финансового контроля, а также в случае </w:t>
      </w:r>
      <w:proofErr w:type="spellStart"/>
      <w:r w:rsidR="00217148" w:rsidRPr="00FE12D8">
        <w:rPr>
          <w:spacing w:val="1"/>
          <w:sz w:val="28"/>
          <w:szCs w:val="28"/>
          <w:lang w:bidi="ru-RU"/>
        </w:rPr>
        <w:t>недостижения</w:t>
      </w:r>
      <w:proofErr w:type="spellEnd"/>
      <w:r w:rsidR="00217148" w:rsidRPr="00FE12D8">
        <w:rPr>
          <w:spacing w:val="1"/>
          <w:sz w:val="28"/>
          <w:szCs w:val="28"/>
          <w:lang w:bidi="ru-RU"/>
        </w:rPr>
        <w:t xml:space="preserve"> значений результатов и характеристик, указанных в </w:t>
      </w:r>
      <w:hyperlink w:anchor="P186">
        <w:r w:rsidR="00217148" w:rsidRPr="00FE12D8">
          <w:rPr>
            <w:spacing w:val="1"/>
            <w:sz w:val="28"/>
            <w:szCs w:val="28"/>
            <w:lang w:bidi="ru-RU"/>
          </w:rPr>
          <w:t>пункт</w:t>
        </w:r>
        <w:r>
          <w:rPr>
            <w:spacing w:val="1"/>
            <w:sz w:val="28"/>
            <w:szCs w:val="28"/>
            <w:lang w:bidi="ru-RU"/>
          </w:rPr>
          <w:t>е</w:t>
        </w:r>
        <w:r w:rsidR="00217148" w:rsidRPr="00FE12D8">
          <w:rPr>
            <w:spacing w:val="1"/>
            <w:sz w:val="28"/>
            <w:szCs w:val="28"/>
            <w:lang w:bidi="ru-RU"/>
          </w:rPr>
          <w:t xml:space="preserve"> 4</w:t>
        </w:r>
        <w:r w:rsidR="00942D66">
          <w:rPr>
            <w:spacing w:val="1"/>
            <w:sz w:val="28"/>
            <w:szCs w:val="28"/>
            <w:lang w:bidi="ru-RU"/>
          </w:rPr>
          <w:t>1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настоящего По</w:t>
      </w:r>
      <w:r w:rsidR="00FE12D8">
        <w:rPr>
          <w:spacing w:val="1"/>
          <w:sz w:val="28"/>
          <w:szCs w:val="28"/>
          <w:lang w:bidi="ru-RU"/>
        </w:rPr>
        <w:t>рядка</w:t>
      </w:r>
      <w:r>
        <w:rPr>
          <w:spacing w:val="1"/>
          <w:sz w:val="28"/>
          <w:szCs w:val="28"/>
          <w:lang w:bidi="ru-RU"/>
        </w:rPr>
        <w:t xml:space="preserve"> и соглашении</w:t>
      </w:r>
      <w:r w:rsidR="00217148" w:rsidRPr="00FE12D8">
        <w:rPr>
          <w:spacing w:val="1"/>
          <w:sz w:val="28"/>
          <w:szCs w:val="28"/>
          <w:lang w:bidi="ru-RU"/>
        </w:rPr>
        <w:t xml:space="preserve">, получатель субсидии возвращает субсидию в полном объеме в </w:t>
      </w:r>
      <w:r w:rsidR="00FE12D8">
        <w:rPr>
          <w:spacing w:val="1"/>
          <w:sz w:val="28"/>
          <w:szCs w:val="28"/>
          <w:lang w:bidi="ru-RU"/>
        </w:rPr>
        <w:t>республиканский</w:t>
      </w:r>
      <w:r w:rsidR="00217148" w:rsidRPr="00FE12D8">
        <w:rPr>
          <w:spacing w:val="1"/>
          <w:sz w:val="28"/>
          <w:szCs w:val="28"/>
          <w:lang w:bidi="ru-RU"/>
        </w:rPr>
        <w:t xml:space="preserve"> бюджет, за исключением случая, указанного в </w:t>
      </w:r>
      <w:hyperlink w:anchor="P212">
        <w:r w:rsidR="00217148" w:rsidRPr="00FE12D8">
          <w:rPr>
            <w:spacing w:val="1"/>
            <w:sz w:val="28"/>
            <w:szCs w:val="28"/>
            <w:lang w:bidi="ru-RU"/>
          </w:rPr>
          <w:t xml:space="preserve">пункте </w:t>
        </w:r>
        <w:r>
          <w:rPr>
            <w:spacing w:val="1"/>
            <w:sz w:val="28"/>
            <w:szCs w:val="28"/>
            <w:lang w:bidi="ru-RU"/>
          </w:rPr>
          <w:t>5</w:t>
        </w:r>
        <w:r w:rsidR="005076DC">
          <w:rPr>
            <w:spacing w:val="1"/>
            <w:sz w:val="28"/>
            <w:szCs w:val="28"/>
            <w:lang w:bidi="ru-RU"/>
          </w:rPr>
          <w:t>2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настоящего По</w:t>
      </w:r>
      <w:r w:rsidR="00FE12D8">
        <w:rPr>
          <w:spacing w:val="1"/>
          <w:sz w:val="28"/>
          <w:szCs w:val="28"/>
          <w:lang w:bidi="ru-RU"/>
        </w:rPr>
        <w:t>рядка</w:t>
      </w:r>
      <w:r w:rsidR="00217148" w:rsidRPr="00FE12D8">
        <w:rPr>
          <w:spacing w:val="1"/>
          <w:sz w:val="28"/>
          <w:szCs w:val="28"/>
          <w:lang w:bidi="ru-RU"/>
        </w:rPr>
        <w:t xml:space="preserve"> и </w:t>
      </w:r>
      <w:proofErr w:type="gramStart"/>
      <w:r w:rsidR="00FE12D8">
        <w:rPr>
          <w:spacing w:val="1"/>
          <w:sz w:val="28"/>
          <w:szCs w:val="28"/>
          <w:lang w:bidi="ru-RU"/>
        </w:rPr>
        <w:t>с</w:t>
      </w:r>
      <w:r w:rsidR="00217148" w:rsidRPr="00FE12D8">
        <w:rPr>
          <w:spacing w:val="1"/>
          <w:sz w:val="28"/>
          <w:szCs w:val="28"/>
          <w:lang w:bidi="ru-RU"/>
        </w:rPr>
        <w:t>оглашении</w:t>
      </w:r>
      <w:proofErr w:type="gramEnd"/>
      <w:r w:rsidR="00217148" w:rsidRPr="00FE12D8">
        <w:rPr>
          <w:spacing w:val="1"/>
          <w:sz w:val="28"/>
          <w:szCs w:val="28"/>
          <w:lang w:bidi="ru-RU"/>
        </w:rPr>
        <w:t>.</w:t>
      </w:r>
    </w:p>
    <w:p w:rsidR="00217148" w:rsidRPr="00FE12D8" w:rsidRDefault="0070449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bookmarkStart w:id="9" w:name="P212"/>
      <w:bookmarkEnd w:id="9"/>
      <w:r>
        <w:rPr>
          <w:spacing w:val="1"/>
          <w:sz w:val="28"/>
          <w:szCs w:val="28"/>
          <w:lang w:bidi="ru-RU"/>
        </w:rPr>
        <w:t>5</w:t>
      </w:r>
      <w:r w:rsidR="005076DC">
        <w:rPr>
          <w:spacing w:val="1"/>
          <w:sz w:val="28"/>
          <w:szCs w:val="28"/>
          <w:lang w:bidi="ru-RU"/>
        </w:rPr>
        <w:t>2</w:t>
      </w:r>
      <w:r w:rsidR="00217148" w:rsidRPr="00FE12D8">
        <w:rPr>
          <w:spacing w:val="1"/>
          <w:sz w:val="28"/>
          <w:szCs w:val="28"/>
          <w:lang w:bidi="ru-RU"/>
        </w:rPr>
        <w:t xml:space="preserve">. </w:t>
      </w:r>
      <w:proofErr w:type="gramStart"/>
      <w:r w:rsidR="00217148" w:rsidRPr="00FE12D8">
        <w:rPr>
          <w:spacing w:val="1"/>
          <w:sz w:val="28"/>
          <w:szCs w:val="28"/>
          <w:lang w:bidi="ru-RU"/>
        </w:rPr>
        <w:t xml:space="preserve">В случае если получателем субсидии по состоянию на 20 декабря года предоставления субсидии допущены нарушения обязательств, предусмотренных </w:t>
      </w:r>
      <w:r w:rsidR="00FE12D8">
        <w:rPr>
          <w:spacing w:val="1"/>
          <w:sz w:val="28"/>
          <w:szCs w:val="28"/>
          <w:lang w:bidi="ru-RU"/>
        </w:rPr>
        <w:t>с</w:t>
      </w:r>
      <w:r w:rsidR="00217148" w:rsidRPr="00FE12D8">
        <w:rPr>
          <w:spacing w:val="1"/>
          <w:sz w:val="28"/>
          <w:szCs w:val="28"/>
          <w:lang w:bidi="ru-RU"/>
        </w:rPr>
        <w:t xml:space="preserve">оглашением в соответствии с </w:t>
      </w:r>
      <w:hyperlink w:anchor="P159">
        <w:r w:rsidR="00FE12D8">
          <w:rPr>
            <w:spacing w:val="1"/>
            <w:sz w:val="28"/>
            <w:szCs w:val="28"/>
            <w:lang w:bidi="ru-RU"/>
          </w:rPr>
          <w:t>подпунктом 3 пункта 3</w:t>
        </w:r>
        <w:r>
          <w:rPr>
            <w:spacing w:val="1"/>
            <w:sz w:val="28"/>
            <w:szCs w:val="28"/>
            <w:lang w:bidi="ru-RU"/>
          </w:rPr>
          <w:t>9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настоящего По</w:t>
      </w:r>
      <w:r w:rsidR="00FE12D8">
        <w:rPr>
          <w:spacing w:val="1"/>
          <w:sz w:val="28"/>
          <w:szCs w:val="28"/>
          <w:lang w:bidi="ru-RU"/>
        </w:rPr>
        <w:t>рядка</w:t>
      </w:r>
      <w:r w:rsidR="00217148" w:rsidRPr="00FE12D8">
        <w:rPr>
          <w:spacing w:val="1"/>
          <w:sz w:val="28"/>
          <w:szCs w:val="28"/>
          <w:lang w:bidi="ru-RU"/>
        </w:rPr>
        <w:t xml:space="preserve">, и в срок до первой даты представления отчета о достижении результатов и характеристик в соответствии с </w:t>
      </w:r>
      <w:r w:rsidR="00FE12D8">
        <w:rPr>
          <w:spacing w:val="1"/>
          <w:sz w:val="28"/>
          <w:szCs w:val="28"/>
          <w:lang w:bidi="ru-RU"/>
        </w:rPr>
        <w:t>с</w:t>
      </w:r>
      <w:r w:rsidR="00217148" w:rsidRPr="00FE12D8">
        <w:rPr>
          <w:spacing w:val="1"/>
          <w:sz w:val="28"/>
          <w:szCs w:val="28"/>
          <w:lang w:bidi="ru-RU"/>
        </w:rPr>
        <w:t>оглашением в году, следующем за годом предоставления субсидии, указанные нарушения не устранены, объем средств, подлежащих возврату получателем</w:t>
      </w:r>
      <w:proofErr w:type="gramEnd"/>
      <w:r w:rsidR="00217148" w:rsidRPr="00FE12D8">
        <w:rPr>
          <w:spacing w:val="1"/>
          <w:sz w:val="28"/>
          <w:szCs w:val="28"/>
          <w:lang w:bidi="ru-RU"/>
        </w:rPr>
        <w:t xml:space="preserve"> субсидии в </w:t>
      </w:r>
      <w:r w:rsidR="00FE12D8">
        <w:rPr>
          <w:spacing w:val="1"/>
          <w:sz w:val="28"/>
          <w:szCs w:val="28"/>
          <w:lang w:bidi="ru-RU"/>
        </w:rPr>
        <w:t xml:space="preserve">республиканский </w:t>
      </w:r>
      <w:r w:rsidR="00217148" w:rsidRPr="00FE12D8">
        <w:rPr>
          <w:spacing w:val="1"/>
          <w:sz w:val="28"/>
          <w:szCs w:val="28"/>
          <w:lang w:bidi="ru-RU"/>
        </w:rPr>
        <w:t>бюджет в срок до 01 мая года, следующего за годом предоставления субсидии (</w:t>
      </w:r>
      <w:proofErr w:type="spellStart"/>
      <w:proofErr w:type="gramStart"/>
      <w:r w:rsidR="00217148" w:rsidRPr="00FE12D8">
        <w:rPr>
          <w:spacing w:val="1"/>
          <w:sz w:val="28"/>
          <w:szCs w:val="28"/>
          <w:lang w:bidi="ru-RU"/>
        </w:rPr>
        <w:t>V</w:t>
      </w:r>
      <w:proofErr w:type="gramEnd"/>
      <w:r w:rsidR="00217148" w:rsidRPr="00FE12D8">
        <w:rPr>
          <w:spacing w:val="1"/>
          <w:sz w:val="28"/>
          <w:szCs w:val="28"/>
          <w:lang w:bidi="ru-RU"/>
        </w:rPr>
        <w:t>возврата</w:t>
      </w:r>
      <w:proofErr w:type="spellEnd"/>
      <w:r w:rsidR="00217148" w:rsidRPr="00FE12D8">
        <w:rPr>
          <w:spacing w:val="1"/>
          <w:sz w:val="28"/>
          <w:szCs w:val="28"/>
          <w:lang w:bidi="ru-RU"/>
        </w:rPr>
        <w:t>), рассчитывается по следующей формуле: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proofErr w:type="spellStart"/>
      <w:proofErr w:type="gramStart"/>
      <w:r w:rsidRPr="00FE12D8">
        <w:rPr>
          <w:spacing w:val="1"/>
          <w:sz w:val="28"/>
          <w:szCs w:val="28"/>
          <w:lang w:bidi="ru-RU"/>
        </w:rPr>
        <w:t>V</w:t>
      </w:r>
      <w:proofErr w:type="gramEnd"/>
      <w:r w:rsidRPr="00FE12D8">
        <w:rPr>
          <w:spacing w:val="1"/>
          <w:sz w:val="28"/>
          <w:szCs w:val="28"/>
          <w:lang w:bidi="ru-RU"/>
        </w:rPr>
        <w:t>возврата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= (</w:t>
      </w:r>
      <w:proofErr w:type="spellStart"/>
      <w:r w:rsidRPr="00FE12D8">
        <w:rPr>
          <w:spacing w:val="1"/>
          <w:sz w:val="28"/>
          <w:szCs w:val="28"/>
          <w:lang w:bidi="ru-RU"/>
        </w:rPr>
        <w:t>Vсубсидии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x k x m / n) x 0,1,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>где: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proofErr w:type="spellStart"/>
      <w:proofErr w:type="gramStart"/>
      <w:r w:rsidRPr="00FE12D8">
        <w:rPr>
          <w:spacing w:val="1"/>
          <w:sz w:val="28"/>
          <w:szCs w:val="28"/>
          <w:lang w:bidi="ru-RU"/>
        </w:rPr>
        <w:t>V</w:t>
      </w:r>
      <w:proofErr w:type="gramEnd"/>
      <w:r w:rsidRPr="00FE12D8">
        <w:rPr>
          <w:spacing w:val="1"/>
          <w:sz w:val="28"/>
          <w:szCs w:val="28"/>
          <w:lang w:bidi="ru-RU"/>
        </w:rPr>
        <w:t>субсидии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- размер субсидии, предоставленной получателю субсидии в соответствии с </w:t>
      </w:r>
      <w:r w:rsidR="00FE12D8">
        <w:rPr>
          <w:spacing w:val="1"/>
          <w:sz w:val="28"/>
          <w:szCs w:val="28"/>
          <w:lang w:bidi="ru-RU"/>
        </w:rPr>
        <w:t>с</w:t>
      </w:r>
      <w:r w:rsidRPr="00FE12D8">
        <w:rPr>
          <w:spacing w:val="1"/>
          <w:sz w:val="28"/>
          <w:szCs w:val="28"/>
          <w:lang w:bidi="ru-RU"/>
        </w:rPr>
        <w:t>оглашением;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 xml:space="preserve">m - количество результатов, по которым индекс, отражающий уровень </w:t>
      </w:r>
      <w:proofErr w:type="spellStart"/>
      <w:r w:rsidRPr="00FE12D8">
        <w:rPr>
          <w:spacing w:val="1"/>
          <w:sz w:val="28"/>
          <w:szCs w:val="28"/>
          <w:lang w:bidi="ru-RU"/>
        </w:rPr>
        <w:t>недостижения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i-</w:t>
      </w:r>
      <w:proofErr w:type="spellStart"/>
      <w:r w:rsidRPr="00FE12D8">
        <w:rPr>
          <w:spacing w:val="1"/>
          <w:sz w:val="28"/>
          <w:szCs w:val="28"/>
          <w:lang w:bidi="ru-RU"/>
        </w:rPr>
        <w:t>го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результата, имеет положительное значение;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>n - общее количество результатов;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>k - коэффициент возврата субсидии.</w:t>
      </w:r>
    </w:p>
    <w:p w:rsidR="00217148" w:rsidRPr="00FE12D8" w:rsidRDefault="00E35C86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 xml:space="preserve">53. </w:t>
      </w:r>
      <w:r w:rsidR="00217148" w:rsidRPr="00FE12D8">
        <w:rPr>
          <w:spacing w:val="1"/>
          <w:sz w:val="28"/>
          <w:szCs w:val="28"/>
          <w:lang w:bidi="ru-RU"/>
        </w:rPr>
        <w:t>Коэффициент возврата субсидии рассчитывается по формуле: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217148" w:rsidRPr="00F14B6B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val="en-US" w:bidi="ru-RU"/>
        </w:rPr>
      </w:pPr>
      <w:r w:rsidRPr="00F14B6B">
        <w:rPr>
          <w:spacing w:val="1"/>
          <w:sz w:val="28"/>
          <w:szCs w:val="28"/>
          <w:lang w:val="en-US" w:bidi="ru-RU"/>
        </w:rPr>
        <w:t>k = SUM Di / m,</w:t>
      </w:r>
    </w:p>
    <w:p w:rsidR="00217148" w:rsidRPr="00F14B6B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val="en-US" w:bidi="ru-RU"/>
        </w:rPr>
      </w:pPr>
    </w:p>
    <w:p w:rsidR="00217148" w:rsidRPr="00F14B6B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val="en-US" w:bidi="ru-RU"/>
        </w:rPr>
      </w:pPr>
      <w:r w:rsidRPr="00FE12D8">
        <w:rPr>
          <w:spacing w:val="1"/>
          <w:sz w:val="28"/>
          <w:szCs w:val="28"/>
          <w:lang w:bidi="ru-RU"/>
        </w:rPr>
        <w:t>где</w:t>
      </w:r>
      <w:r w:rsidRPr="00F14B6B">
        <w:rPr>
          <w:spacing w:val="1"/>
          <w:sz w:val="28"/>
          <w:szCs w:val="28"/>
          <w:lang w:val="en-US" w:bidi="ru-RU"/>
        </w:rPr>
        <w:t>: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proofErr w:type="spellStart"/>
      <w:r w:rsidRPr="00FE12D8">
        <w:rPr>
          <w:spacing w:val="1"/>
          <w:sz w:val="28"/>
          <w:szCs w:val="28"/>
          <w:lang w:bidi="ru-RU"/>
        </w:rPr>
        <w:t>Di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- индекс, отражающий уровень </w:t>
      </w:r>
      <w:proofErr w:type="spellStart"/>
      <w:r w:rsidRPr="00FE12D8">
        <w:rPr>
          <w:spacing w:val="1"/>
          <w:sz w:val="28"/>
          <w:szCs w:val="28"/>
          <w:lang w:bidi="ru-RU"/>
        </w:rPr>
        <w:t>недостижения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i-</w:t>
      </w:r>
      <w:proofErr w:type="spellStart"/>
      <w:r w:rsidRPr="00FE12D8">
        <w:rPr>
          <w:spacing w:val="1"/>
          <w:sz w:val="28"/>
          <w:szCs w:val="28"/>
          <w:lang w:bidi="ru-RU"/>
        </w:rPr>
        <w:t>го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результата.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FE12D8">
        <w:rPr>
          <w:spacing w:val="1"/>
          <w:sz w:val="28"/>
          <w:szCs w:val="28"/>
          <w:lang w:bidi="ru-RU"/>
        </w:rPr>
        <w:t>недостижения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i-</w:t>
      </w:r>
      <w:proofErr w:type="spellStart"/>
      <w:r w:rsidRPr="00FE12D8">
        <w:rPr>
          <w:spacing w:val="1"/>
          <w:sz w:val="28"/>
          <w:szCs w:val="28"/>
          <w:lang w:bidi="ru-RU"/>
        </w:rPr>
        <w:t>го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результата.</w:t>
      </w:r>
    </w:p>
    <w:p w:rsidR="00217148" w:rsidRPr="00FE12D8" w:rsidRDefault="0070449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bookmarkStart w:id="10" w:name="P228"/>
      <w:bookmarkEnd w:id="10"/>
      <w:r>
        <w:rPr>
          <w:spacing w:val="1"/>
          <w:sz w:val="28"/>
          <w:szCs w:val="28"/>
          <w:lang w:bidi="ru-RU"/>
        </w:rPr>
        <w:t>5</w:t>
      </w:r>
      <w:r w:rsidR="00E35C86">
        <w:rPr>
          <w:spacing w:val="1"/>
          <w:sz w:val="28"/>
          <w:szCs w:val="28"/>
          <w:lang w:bidi="ru-RU"/>
        </w:rPr>
        <w:t>4</w:t>
      </w:r>
      <w:r w:rsidR="00217148" w:rsidRPr="00FE12D8">
        <w:rPr>
          <w:spacing w:val="1"/>
          <w:sz w:val="28"/>
          <w:szCs w:val="28"/>
          <w:lang w:bidi="ru-RU"/>
        </w:rPr>
        <w:t xml:space="preserve">. Индекс, отражающий уровень </w:t>
      </w:r>
      <w:proofErr w:type="spellStart"/>
      <w:r w:rsidR="00217148" w:rsidRPr="00FE12D8">
        <w:rPr>
          <w:spacing w:val="1"/>
          <w:sz w:val="28"/>
          <w:szCs w:val="28"/>
          <w:lang w:bidi="ru-RU"/>
        </w:rPr>
        <w:t>недостижения</w:t>
      </w:r>
      <w:proofErr w:type="spellEnd"/>
      <w:r w:rsidR="00217148" w:rsidRPr="00FE12D8">
        <w:rPr>
          <w:spacing w:val="1"/>
          <w:sz w:val="28"/>
          <w:szCs w:val="28"/>
          <w:lang w:bidi="ru-RU"/>
        </w:rPr>
        <w:t xml:space="preserve"> i-</w:t>
      </w:r>
      <w:proofErr w:type="spellStart"/>
      <w:r w:rsidR="00217148" w:rsidRPr="00FE12D8">
        <w:rPr>
          <w:spacing w:val="1"/>
          <w:sz w:val="28"/>
          <w:szCs w:val="28"/>
          <w:lang w:bidi="ru-RU"/>
        </w:rPr>
        <w:t>го</w:t>
      </w:r>
      <w:proofErr w:type="spellEnd"/>
      <w:r w:rsidR="00217148" w:rsidRPr="00FE12D8">
        <w:rPr>
          <w:spacing w:val="1"/>
          <w:sz w:val="28"/>
          <w:szCs w:val="28"/>
          <w:lang w:bidi="ru-RU"/>
        </w:rPr>
        <w:t xml:space="preserve"> результата, определяется по формуле: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217148" w:rsidRPr="00F14B6B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val="en-US" w:bidi="ru-RU"/>
        </w:rPr>
      </w:pPr>
      <w:r w:rsidRPr="00F14B6B">
        <w:rPr>
          <w:spacing w:val="1"/>
          <w:sz w:val="28"/>
          <w:szCs w:val="28"/>
          <w:lang w:val="en-US" w:bidi="ru-RU"/>
        </w:rPr>
        <w:t xml:space="preserve">Di = Si - </w:t>
      </w:r>
      <w:proofErr w:type="spellStart"/>
      <w:r w:rsidRPr="00F14B6B">
        <w:rPr>
          <w:spacing w:val="1"/>
          <w:sz w:val="28"/>
          <w:szCs w:val="28"/>
          <w:lang w:val="en-US" w:bidi="ru-RU"/>
        </w:rPr>
        <w:t>Ti</w:t>
      </w:r>
      <w:proofErr w:type="spellEnd"/>
      <w:r w:rsidRPr="00F14B6B">
        <w:rPr>
          <w:spacing w:val="1"/>
          <w:sz w:val="28"/>
          <w:szCs w:val="28"/>
          <w:lang w:val="en-US" w:bidi="ru-RU"/>
        </w:rPr>
        <w:t xml:space="preserve"> / Si,</w:t>
      </w:r>
    </w:p>
    <w:p w:rsidR="00217148" w:rsidRPr="00F14B6B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val="en-US" w:bidi="ru-RU"/>
        </w:rPr>
      </w:pPr>
    </w:p>
    <w:p w:rsidR="00217148" w:rsidRPr="00F14B6B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val="en-US" w:bidi="ru-RU"/>
        </w:rPr>
      </w:pPr>
      <w:r w:rsidRPr="00FE12D8">
        <w:rPr>
          <w:spacing w:val="1"/>
          <w:sz w:val="28"/>
          <w:szCs w:val="28"/>
          <w:lang w:bidi="ru-RU"/>
        </w:rPr>
        <w:t>где</w:t>
      </w:r>
      <w:r w:rsidRPr="00F14B6B">
        <w:rPr>
          <w:spacing w:val="1"/>
          <w:sz w:val="28"/>
          <w:szCs w:val="28"/>
          <w:lang w:val="en-US" w:bidi="ru-RU"/>
        </w:rPr>
        <w:t>: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proofErr w:type="spellStart"/>
      <w:r w:rsidRPr="00FE12D8">
        <w:rPr>
          <w:spacing w:val="1"/>
          <w:sz w:val="28"/>
          <w:szCs w:val="28"/>
          <w:lang w:bidi="ru-RU"/>
        </w:rPr>
        <w:t>Ti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- фактически достигнутое значение i-</w:t>
      </w:r>
      <w:proofErr w:type="spellStart"/>
      <w:r w:rsidRPr="00FE12D8">
        <w:rPr>
          <w:spacing w:val="1"/>
          <w:sz w:val="28"/>
          <w:szCs w:val="28"/>
          <w:lang w:bidi="ru-RU"/>
        </w:rPr>
        <w:t>го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результата на отчетную дату;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proofErr w:type="spellStart"/>
      <w:r w:rsidRPr="00FE12D8">
        <w:rPr>
          <w:spacing w:val="1"/>
          <w:sz w:val="28"/>
          <w:szCs w:val="28"/>
          <w:lang w:bidi="ru-RU"/>
        </w:rPr>
        <w:t>Si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- плановое значение i-</w:t>
      </w:r>
      <w:proofErr w:type="spellStart"/>
      <w:r w:rsidRPr="00FE12D8">
        <w:rPr>
          <w:spacing w:val="1"/>
          <w:sz w:val="28"/>
          <w:szCs w:val="28"/>
          <w:lang w:bidi="ru-RU"/>
        </w:rPr>
        <w:t>го</w:t>
      </w:r>
      <w:proofErr w:type="spellEnd"/>
      <w:r w:rsidRPr="00FE12D8">
        <w:rPr>
          <w:spacing w:val="1"/>
          <w:sz w:val="28"/>
          <w:szCs w:val="28"/>
          <w:lang w:bidi="ru-RU"/>
        </w:rPr>
        <w:t xml:space="preserve"> результата, установленное Соглашением.</w:t>
      </w:r>
    </w:p>
    <w:p w:rsidR="00217148" w:rsidRPr="00FE12D8" w:rsidRDefault="0070449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5</w:t>
      </w:r>
      <w:r w:rsidR="00E35C86">
        <w:rPr>
          <w:spacing w:val="1"/>
          <w:sz w:val="28"/>
          <w:szCs w:val="28"/>
          <w:lang w:bidi="ru-RU"/>
        </w:rPr>
        <w:t>5</w:t>
      </w:r>
      <w:r w:rsidR="00217148" w:rsidRPr="00FE12D8">
        <w:rPr>
          <w:spacing w:val="1"/>
          <w:sz w:val="28"/>
          <w:szCs w:val="28"/>
          <w:lang w:bidi="ru-RU"/>
        </w:rPr>
        <w:t xml:space="preserve">. Основанием для освобождения получателя субсидии от применения мер ответственности, предусмотренных </w:t>
      </w:r>
      <w:hyperlink w:anchor="P211">
        <w:r w:rsidR="00217148" w:rsidRPr="00FE12D8">
          <w:rPr>
            <w:spacing w:val="1"/>
            <w:sz w:val="28"/>
            <w:szCs w:val="28"/>
            <w:lang w:bidi="ru-RU"/>
          </w:rPr>
          <w:t xml:space="preserve">пунктами </w:t>
        </w:r>
        <w:r>
          <w:rPr>
            <w:spacing w:val="1"/>
            <w:sz w:val="28"/>
            <w:szCs w:val="28"/>
            <w:lang w:bidi="ru-RU"/>
          </w:rPr>
          <w:t>5</w:t>
        </w:r>
        <w:r w:rsidR="00E35C86">
          <w:rPr>
            <w:spacing w:val="1"/>
            <w:sz w:val="28"/>
            <w:szCs w:val="28"/>
            <w:lang w:bidi="ru-RU"/>
          </w:rPr>
          <w:t>0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- </w:t>
      </w:r>
      <w:hyperlink w:anchor="P228">
        <w:r>
          <w:rPr>
            <w:spacing w:val="1"/>
            <w:sz w:val="28"/>
            <w:szCs w:val="28"/>
            <w:lang w:bidi="ru-RU"/>
          </w:rPr>
          <w:t>5</w:t>
        </w:r>
        <w:r w:rsidR="00E35C86">
          <w:rPr>
            <w:spacing w:val="1"/>
            <w:sz w:val="28"/>
            <w:szCs w:val="28"/>
            <w:lang w:bidi="ru-RU"/>
          </w:rPr>
          <w:t>4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настоящего По</w:t>
      </w:r>
      <w:r w:rsidR="00FE12D8">
        <w:rPr>
          <w:spacing w:val="1"/>
          <w:sz w:val="28"/>
          <w:szCs w:val="28"/>
          <w:lang w:bidi="ru-RU"/>
        </w:rPr>
        <w:t>рядка</w:t>
      </w:r>
      <w:r w:rsidR="00217148" w:rsidRPr="00FE12D8">
        <w:rPr>
          <w:spacing w:val="1"/>
          <w:sz w:val="28"/>
          <w:szCs w:val="28"/>
          <w:lang w:bidi="ru-RU"/>
        </w:rPr>
        <w:t>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>1) установление регионального и (или) местного уровня реагирования на чрезвычайную ситуацию, подтвержденное соответствующим правовым актом;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>2)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соответствующим правовым актом;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>3)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217148" w:rsidRPr="00FE12D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 w:rsidRPr="00FE12D8">
        <w:rPr>
          <w:spacing w:val="1"/>
          <w:sz w:val="28"/>
          <w:szCs w:val="28"/>
          <w:lang w:bidi="ru-RU"/>
        </w:rPr>
        <w:t xml:space="preserve">4)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</w:t>
      </w:r>
      <w:r w:rsidR="00FE12D8">
        <w:rPr>
          <w:spacing w:val="1"/>
          <w:sz w:val="28"/>
          <w:szCs w:val="28"/>
          <w:lang w:bidi="ru-RU"/>
        </w:rPr>
        <w:t>с</w:t>
      </w:r>
      <w:r w:rsidRPr="00FE12D8">
        <w:rPr>
          <w:spacing w:val="1"/>
          <w:sz w:val="28"/>
          <w:szCs w:val="28"/>
          <w:lang w:bidi="ru-RU"/>
        </w:rPr>
        <w:t>оглашением.</w:t>
      </w:r>
    </w:p>
    <w:p w:rsidR="00217148" w:rsidRPr="00FE12D8" w:rsidRDefault="0070449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5</w:t>
      </w:r>
      <w:r w:rsidR="00E35C86">
        <w:rPr>
          <w:spacing w:val="1"/>
          <w:sz w:val="28"/>
          <w:szCs w:val="28"/>
          <w:lang w:bidi="ru-RU"/>
        </w:rPr>
        <w:t>6</w:t>
      </w:r>
      <w:r w:rsidR="00217148" w:rsidRPr="00FE12D8">
        <w:rPr>
          <w:spacing w:val="1"/>
          <w:sz w:val="28"/>
          <w:szCs w:val="28"/>
          <w:lang w:bidi="ru-RU"/>
        </w:rPr>
        <w:t xml:space="preserve">. </w:t>
      </w:r>
      <w:r w:rsidR="00FE12D8">
        <w:rPr>
          <w:spacing w:val="1"/>
          <w:sz w:val="28"/>
          <w:szCs w:val="28"/>
          <w:lang w:bidi="ru-RU"/>
        </w:rPr>
        <w:t>Министерство</w:t>
      </w:r>
      <w:r w:rsidR="00217148" w:rsidRPr="00FE12D8">
        <w:rPr>
          <w:spacing w:val="1"/>
          <w:sz w:val="28"/>
          <w:szCs w:val="28"/>
          <w:lang w:bidi="ru-RU"/>
        </w:rPr>
        <w:t xml:space="preserve"> в случаях, указанных в </w:t>
      </w:r>
      <w:hyperlink w:anchor="P211">
        <w:r w:rsidR="00217148" w:rsidRPr="00FE12D8">
          <w:rPr>
            <w:spacing w:val="1"/>
            <w:sz w:val="28"/>
            <w:szCs w:val="28"/>
            <w:lang w:bidi="ru-RU"/>
          </w:rPr>
          <w:t xml:space="preserve">пунктах </w:t>
        </w:r>
        <w:r>
          <w:rPr>
            <w:spacing w:val="1"/>
            <w:sz w:val="28"/>
            <w:szCs w:val="28"/>
            <w:lang w:bidi="ru-RU"/>
          </w:rPr>
          <w:t>5</w:t>
        </w:r>
        <w:r w:rsidR="00E35C86">
          <w:rPr>
            <w:spacing w:val="1"/>
            <w:sz w:val="28"/>
            <w:szCs w:val="28"/>
            <w:lang w:bidi="ru-RU"/>
          </w:rPr>
          <w:t>1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</w:t>
      </w:r>
      <w:r>
        <w:rPr>
          <w:spacing w:val="1"/>
          <w:sz w:val="28"/>
          <w:szCs w:val="28"/>
          <w:lang w:bidi="ru-RU"/>
        </w:rPr>
        <w:t>и</w:t>
      </w:r>
      <w:r w:rsidR="00217148" w:rsidRPr="00FE12D8">
        <w:rPr>
          <w:spacing w:val="1"/>
          <w:sz w:val="28"/>
          <w:szCs w:val="28"/>
          <w:lang w:bidi="ru-RU"/>
        </w:rPr>
        <w:t xml:space="preserve"> </w:t>
      </w:r>
      <w:hyperlink w:anchor="P212">
        <w:r>
          <w:rPr>
            <w:spacing w:val="1"/>
            <w:sz w:val="28"/>
            <w:szCs w:val="28"/>
            <w:lang w:bidi="ru-RU"/>
          </w:rPr>
          <w:t>5</w:t>
        </w:r>
        <w:r w:rsidR="00E35C86">
          <w:rPr>
            <w:spacing w:val="1"/>
            <w:sz w:val="28"/>
            <w:szCs w:val="28"/>
            <w:lang w:bidi="ru-RU"/>
          </w:rPr>
          <w:t>2</w:t>
        </w:r>
      </w:hyperlink>
      <w:r w:rsidR="00217148" w:rsidRPr="00FE12D8">
        <w:rPr>
          <w:spacing w:val="1"/>
          <w:sz w:val="28"/>
          <w:szCs w:val="28"/>
          <w:lang w:bidi="ru-RU"/>
        </w:rPr>
        <w:t xml:space="preserve"> настоящего По</w:t>
      </w:r>
      <w:r w:rsidR="00FE12D8">
        <w:rPr>
          <w:spacing w:val="1"/>
          <w:sz w:val="28"/>
          <w:szCs w:val="28"/>
          <w:lang w:bidi="ru-RU"/>
        </w:rPr>
        <w:t>рядка</w:t>
      </w:r>
      <w:r w:rsidR="00217148" w:rsidRPr="00FE12D8">
        <w:rPr>
          <w:spacing w:val="1"/>
          <w:sz w:val="28"/>
          <w:szCs w:val="28"/>
          <w:lang w:bidi="ru-RU"/>
        </w:rPr>
        <w:t>, направляет получателю субсидии письменное уведомление о необходимости возврата субсидии с указанием суммы субсидии и реквизитов для перечисления.</w:t>
      </w:r>
    </w:p>
    <w:p w:rsidR="00217148" w:rsidRPr="00FE12D8" w:rsidRDefault="0070449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bookmarkStart w:id="11" w:name="P241"/>
      <w:bookmarkEnd w:id="11"/>
      <w:r>
        <w:rPr>
          <w:spacing w:val="1"/>
          <w:sz w:val="28"/>
          <w:szCs w:val="28"/>
          <w:lang w:bidi="ru-RU"/>
        </w:rPr>
        <w:t>5</w:t>
      </w:r>
      <w:r w:rsidR="00E35C86">
        <w:rPr>
          <w:spacing w:val="1"/>
          <w:sz w:val="28"/>
          <w:szCs w:val="28"/>
          <w:lang w:bidi="ru-RU"/>
        </w:rPr>
        <w:t>7</w:t>
      </w:r>
      <w:r w:rsidR="00217148" w:rsidRPr="00FE12D8">
        <w:rPr>
          <w:spacing w:val="1"/>
          <w:sz w:val="28"/>
          <w:szCs w:val="28"/>
          <w:lang w:bidi="ru-RU"/>
        </w:rPr>
        <w:t>.</w:t>
      </w:r>
      <w:r>
        <w:rPr>
          <w:spacing w:val="1"/>
          <w:sz w:val="28"/>
          <w:szCs w:val="28"/>
          <w:lang w:bidi="ru-RU"/>
        </w:rPr>
        <w:t xml:space="preserve"> Получатель субсидии в течение 10</w:t>
      </w:r>
      <w:r w:rsidR="00217148" w:rsidRPr="00FE12D8">
        <w:rPr>
          <w:spacing w:val="1"/>
          <w:sz w:val="28"/>
          <w:szCs w:val="28"/>
          <w:lang w:bidi="ru-RU"/>
        </w:rPr>
        <w:t xml:space="preserve"> рабочих дней со дня получения письменного уведомления о необходимости возврата средств субсидии обязан возвратить полученные средства субсидии в </w:t>
      </w:r>
      <w:r w:rsidR="00FE12D8">
        <w:rPr>
          <w:spacing w:val="1"/>
          <w:sz w:val="28"/>
          <w:szCs w:val="28"/>
          <w:lang w:bidi="ru-RU"/>
        </w:rPr>
        <w:t>республиканский</w:t>
      </w:r>
      <w:r w:rsidR="00217148" w:rsidRPr="00FE12D8">
        <w:rPr>
          <w:spacing w:val="1"/>
          <w:sz w:val="28"/>
          <w:szCs w:val="28"/>
          <w:lang w:bidi="ru-RU"/>
        </w:rPr>
        <w:t xml:space="preserve"> бюджет.</w:t>
      </w:r>
    </w:p>
    <w:p w:rsidR="00217148" w:rsidRPr="00FE12D8" w:rsidRDefault="0070449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5</w:t>
      </w:r>
      <w:r w:rsidR="00E35C86">
        <w:rPr>
          <w:spacing w:val="1"/>
          <w:sz w:val="28"/>
          <w:szCs w:val="28"/>
          <w:lang w:bidi="ru-RU"/>
        </w:rPr>
        <w:t>8</w:t>
      </w:r>
      <w:r w:rsidR="00217148" w:rsidRPr="00FE12D8">
        <w:rPr>
          <w:spacing w:val="1"/>
          <w:sz w:val="28"/>
          <w:szCs w:val="28"/>
          <w:lang w:bidi="ru-RU"/>
        </w:rPr>
        <w:t xml:space="preserve">. В случае если в установленный </w:t>
      </w:r>
      <w:hyperlink w:anchor="P241">
        <w:r w:rsidR="00217148" w:rsidRPr="00FE12D8">
          <w:rPr>
            <w:spacing w:val="1"/>
            <w:sz w:val="28"/>
            <w:szCs w:val="28"/>
            <w:lang w:bidi="ru-RU"/>
          </w:rPr>
          <w:t xml:space="preserve">пунктом </w:t>
        </w:r>
        <w:r>
          <w:rPr>
            <w:spacing w:val="1"/>
            <w:sz w:val="28"/>
            <w:szCs w:val="28"/>
            <w:lang w:bidi="ru-RU"/>
          </w:rPr>
          <w:t>5</w:t>
        </w:r>
        <w:r w:rsidR="00E35C86">
          <w:rPr>
            <w:spacing w:val="1"/>
            <w:sz w:val="28"/>
            <w:szCs w:val="28"/>
            <w:lang w:bidi="ru-RU"/>
          </w:rPr>
          <w:t>7</w:t>
        </w:r>
        <w:bookmarkStart w:id="12" w:name="_GoBack"/>
        <w:bookmarkEnd w:id="12"/>
      </w:hyperlink>
      <w:r w:rsidR="00217148" w:rsidRPr="00FE12D8">
        <w:rPr>
          <w:spacing w:val="1"/>
          <w:sz w:val="28"/>
          <w:szCs w:val="28"/>
          <w:lang w:bidi="ru-RU"/>
        </w:rPr>
        <w:t xml:space="preserve"> настоящего По</w:t>
      </w:r>
      <w:r w:rsidR="00FE12D8">
        <w:rPr>
          <w:spacing w:val="1"/>
          <w:sz w:val="28"/>
          <w:szCs w:val="28"/>
          <w:lang w:bidi="ru-RU"/>
        </w:rPr>
        <w:t>рядка</w:t>
      </w:r>
      <w:r w:rsidR="00217148" w:rsidRPr="00FE12D8">
        <w:rPr>
          <w:spacing w:val="1"/>
          <w:sz w:val="28"/>
          <w:szCs w:val="28"/>
          <w:lang w:bidi="ru-RU"/>
        </w:rPr>
        <w:t xml:space="preserve"> срок получатель субсидии не осуществил возврат субсидии или отказался от ее возврата, </w:t>
      </w:r>
      <w:r w:rsidR="00FE12D8">
        <w:rPr>
          <w:spacing w:val="1"/>
          <w:sz w:val="28"/>
          <w:szCs w:val="28"/>
          <w:lang w:bidi="ru-RU"/>
        </w:rPr>
        <w:t>Министерство</w:t>
      </w:r>
      <w:r w:rsidR="00217148" w:rsidRPr="00FE12D8">
        <w:rPr>
          <w:spacing w:val="1"/>
          <w:sz w:val="28"/>
          <w:szCs w:val="28"/>
          <w:lang w:bidi="ru-RU"/>
        </w:rPr>
        <w:t xml:space="preserve"> либо орган государственного финансового контроля, выявивший факты, являющиеся основанием для возврата субсидии, принимает меры по возврату субсидий в судебном порядке в соответствии с законодательством Российской Федерации.</w:t>
      </w:r>
    </w:p>
    <w:p w:rsidR="00217148" w:rsidRDefault="0021714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FE12D8" w:rsidRDefault="00FE12D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FE12D8" w:rsidRDefault="00FE12D8" w:rsidP="00FE12D8">
      <w:pPr>
        <w:widowControl w:val="0"/>
        <w:tabs>
          <w:tab w:val="left" w:pos="1276"/>
        </w:tabs>
        <w:ind w:left="20" w:right="20" w:firstLine="720"/>
        <w:jc w:val="both"/>
        <w:rPr>
          <w:spacing w:val="1"/>
          <w:sz w:val="28"/>
          <w:szCs w:val="28"/>
          <w:lang w:bidi="ru-RU"/>
        </w:rPr>
      </w:pPr>
    </w:p>
    <w:p w:rsidR="00FE12D8" w:rsidRPr="00FE12D8" w:rsidRDefault="00FE12D8" w:rsidP="00FE12D8">
      <w:pPr>
        <w:widowControl w:val="0"/>
        <w:tabs>
          <w:tab w:val="left" w:pos="1276"/>
        </w:tabs>
        <w:ind w:left="20" w:right="20" w:firstLine="720"/>
        <w:jc w:val="center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_______________________</w:t>
      </w:r>
    </w:p>
    <w:p w:rsidR="00217148" w:rsidRDefault="00217148" w:rsidP="00217148">
      <w:pPr>
        <w:pStyle w:val="ConsPlusNormal"/>
        <w:jc w:val="both"/>
      </w:pPr>
    </w:p>
    <w:p w:rsidR="00217148" w:rsidRDefault="00217148" w:rsidP="00217148">
      <w:pPr>
        <w:pStyle w:val="ConsPlusNormal"/>
        <w:jc w:val="both"/>
      </w:pPr>
    </w:p>
    <w:p w:rsidR="00217148" w:rsidRDefault="00217148" w:rsidP="00217148">
      <w:pPr>
        <w:pStyle w:val="ConsPlusNormal"/>
        <w:jc w:val="both"/>
      </w:pPr>
    </w:p>
    <w:p w:rsidR="00FE12D8" w:rsidRDefault="00FE12D8">
      <w:pPr>
        <w:spacing w:after="200" w:line="276" w:lineRule="auto"/>
        <w:rPr>
          <w:rFonts w:ascii="Calibri" w:hAnsi="Calibri" w:cs="Calibri"/>
          <w:sz w:val="22"/>
        </w:rPr>
      </w:pPr>
      <w:r>
        <w:br w:type="page"/>
      </w:r>
    </w:p>
    <w:p w:rsidR="00217148" w:rsidRDefault="00217148" w:rsidP="00217148">
      <w:pPr>
        <w:pStyle w:val="ConsPlusNormal"/>
        <w:jc w:val="both"/>
      </w:pPr>
    </w:p>
    <w:p w:rsidR="00217148" w:rsidRPr="00FE12D8" w:rsidRDefault="00217148" w:rsidP="0021714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12D8">
        <w:rPr>
          <w:rFonts w:ascii="Times New Roman" w:hAnsi="Times New Roman" w:cs="Times New Roman"/>
          <w:sz w:val="28"/>
          <w:szCs w:val="28"/>
        </w:rPr>
        <w:t>Приложение</w:t>
      </w:r>
    </w:p>
    <w:p w:rsidR="00217148" w:rsidRPr="00FE12D8" w:rsidRDefault="00217148" w:rsidP="007361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2D8">
        <w:rPr>
          <w:rFonts w:ascii="Times New Roman" w:hAnsi="Times New Roman" w:cs="Times New Roman"/>
          <w:sz w:val="28"/>
          <w:szCs w:val="28"/>
        </w:rPr>
        <w:t>к По</w:t>
      </w:r>
      <w:r w:rsidR="007361F8">
        <w:rPr>
          <w:rFonts w:ascii="Times New Roman" w:hAnsi="Times New Roman" w:cs="Times New Roman"/>
          <w:sz w:val="28"/>
          <w:szCs w:val="28"/>
        </w:rPr>
        <w:t>рядку</w:t>
      </w:r>
    </w:p>
    <w:p w:rsidR="007361F8" w:rsidRPr="007361F8" w:rsidRDefault="007361F8" w:rsidP="007361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7361F8" w:rsidRPr="007361F8" w:rsidRDefault="007361F8" w:rsidP="007361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Кабардино-Балкарской Республики </w:t>
      </w:r>
    </w:p>
    <w:p w:rsidR="00217148" w:rsidRPr="00FE12D8" w:rsidRDefault="007361F8" w:rsidP="007361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>промышленным предприятиям на возмещение части затрат, связанных с приобретением нового оборудования</w:t>
      </w:r>
    </w:p>
    <w:p w:rsidR="007361F8" w:rsidRDefault="007361F8" w:rsidP="00217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55"/>
      <w:bookmarkEnd w:id="13"/>
    </w:p>
    <w:p w:rsidR="00217148" w:rsidRPr="00FE12D8" w:rsidRDefault="00217148" w:rsidP="00217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2D8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217148" w:rsidRPr="00FE12D8" w:rsidRDefault="00217148" w:rsidP="00217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2D8">
        <w:rPr>
          <w:rFonts w:ascii="Times New Roman" w:hAnsi="Times New Roman" w:cs="Times New Roman"/>
          <w:sz w:val="28"/>
          <w:szCs w:val="28"/>
        </w:rPr>
        <w:t>заявок участников конкурса</w:t>
      </w:r>
    </w:p>
    <w:p w:rsidR="00217148" w:rsidRPr="00FE12D8" w:rsidRDefault="00217148" w:rsidP="002171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2270"/>
        <w:gridCol w:w="1304"/>
      </w:tblGrid>
      <w:tr w:rsidR="00217148" w:rsidRPr="00FE12D8" w:rsidTr="00217148">
        <w:tc>
          <w:tcPr>
            <w:tcW w:w="5443" w:type="dxa"/>
          </w:tcPr>
          <w:p w:rsidR="00217148" w:rsidRPr="00FE12D8" w:rsidRDefault="00217148" w:rsidP="002171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оценки</w:t>
            </w: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Характеристика критерия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Оценка критерия</w:t>
            </w:r>
          </w:p>
        </w:tc>
      </w:tr>
      <w:tr w:rsidR="00217148" w:rsidRPr="00FE12D8" w:rsidTr="00217148">
        <w:tc>
          <w:tcPr>
            <w:tcW w:w="5443" w:type="dxa"/>
            <w:vMerge w:val="restart"/>
          </w:tcPr>
          <w:p w:rsidR="00217148" w:rsidRPr="00FE12D8" w:rsidRDefault="00217148" w:rsidP="007361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 xml:space="preserve">Прирост объема инвестиций в основной капитал по видам экономической деятельности </w:t>
            </w:r>
            <w:hyperlink r:id="rId17">
              <w:r w:rsidRPr="00FE12D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раздела</w:t>
              </w:r>
            </w:hyperlink>
            <w:r w:rsidRPr="00FE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1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  <w:r w:rsidR="007361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в году получения субсидии</w:t>
            </w: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115% включая и более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105% включая до 115% не включая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100% до 105% не включая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Равно 100%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217148" w:rsidRPr="00FE12D8" w:rsidTr="00217148">
        <w:tc>
          <w:tcPr>
            <w:tcW w:w="5443" w:type="dxa"/>
            <w:vMerge w:val="restart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Прирост количества создаваемых новых рабочих мест к действующей численности работников промышленного предприятия в году получения субсидии</w:t>
            </w: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105% включая и более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103% включая до 105% не включая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100% до 103% не включая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Равно 100%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217148" w:rsidRPr="00FE12D8" w:rsidTr="00217148">
        <w:tc>
          <w:tcPr>
            <w:tcW w:w="5443" w:type="dxa"/>
            <w:vMerge w:val="restart"/>
          </w:tcPr>
          <w:p w:rsidR="00217148" w:rsidRPr="00FE12D8" w:rsidRDefault="00217148" w:rsidP="007361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 xml:space="preserve">Прирост объема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hyperlink r:id="rId18">
              <w:r w:rsidRPr="00FE12D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раздела</w:t>
              </w:r>
            </w:hyperlink>
            <w:r w:rsidRPr="00FE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1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  <w:r w:rsidR="007361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в году получения субсидии</w:t>
            </w: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115% включая и более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105% включая до 115% не включая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От 100% включая до 105% не включая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17148" w:rsidRPr="00FE12D8" w:rsidTr="00217148">
        <w:tc>
          <w:tcPr>
            <w:tcW w:w="5443" w:type="dxa"/>
            <w:vMerge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Равно 100%</w:t>
            </w:r>
          </w:p>
        </w:tc>
        <w:tc>
          <w:tcPr>
            <w:tcW w:w="1304" w:type="dxa"/>
          </w:tcPr>
          <w:p w:rsidR="00217148" w:rsidRPr="00FE12D8" w:rsidRDefault="00217148" w:rsidP="002171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2D8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217148" w:rsidRPr="00FE12D8" w:rsidRDefault="00217148" w:rsidP="002171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7148" w:rsidRPr="00FE12D8" w:rsidRDefault="00217148" w:rsidP="002171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341" w:rsidRDefault="00744341" w:rsidP="00C07122">
      <w:pPr>
        <w:jc w:val="both"/>
        <w:rPr>
          <w:sz w:val="28"/>
          <w:szCs w:val="28"/>
        </w:rPr>
      </w:pPr>
    </w:p>
    <w:p w:rsidR="00762C69" w:rsidRDefault="00762C69" w:rsidP="00C07122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244E8C" w:rsidRDefault="00244E8C" w:rsidP="00762C69">
      <w:pPr>
        <w:jc w:val="center"/>
        <w:rPr>
          <w:sz w:val="28"/>
          <w:szCs w:val="28"/>
        </w:rPr>
      </w:pPr>
    </w:p>
    <w:p w:rsidR="00244E8C" w:rsidRDefault="00244E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4E8C" w:rsidRPr="00244E8C" w:rsidRDefault="00244E8C" w:rsidP="00244E8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4E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44E8C" w:rsidRPr="00FE12D8" w:rsidRDefault="00244E8C" w:rsidP="00244E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2D8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</w:p>
    <w:p w:rsidR="00244E8C" w:rsidRPr="007361F8" w:rsidRDefault="00244E8C" w:rsidP="00244E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244E8C" w:rsidRPr="007361F8" w:rsidRDefault="00244E8C" w:rsidP="00244E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Кабардино-Балкарской Республики </w:t>
      </w:r>
    </w:p>
    <w:p w:rsidR="00244E8C" w:rsidRPr="00FE12D8" w:rsidRDefault="00244E8C" w:rsidP="00244E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>промышленным предприятиям на возмещение части затрат, связанных с приобретением нового оборудования</w:t>
      </w:r>
    </w:p>
    <w:p w:rsidR="00244E8C" w:rsidRDefault="00244E8C" w:rsidP="00244E8C">
      <w:pPr>
        <w:pStyle w:val="ConsPlusNormal"/>
        <w:jc w:val="both"/>
      </w:pPr>
    </w:p>
    <w:p w:rsidR="00244E8C" w:rsidRPr="00244E8C" w:rsidRDefault="00244E8C" w:rsidP="00244E8C">
      <w:pPr>
        <w:pStyle w:val="ConsPlusNormal"/>
        <w:jc w:val="center"/>
        <w:rPr>
          <w:rFonts w:ascii="Times New Roman" w:hAnsi="Times New Roman" w:cs="Times New Roman"/>
        </w:rPr>
      </w:pPr>
      <w:bookmarkStart w:id="14" w:name="P217"/>
      <w:bookmarkEnd w:id="14"/>
      <w:r w:rsidRPr="00244E8C">
        <w:rPr>
          <w:rFonts w:ascii="Times New Roman" w:hAnsi="Times New Roman" w:cs="Times New Roman"/>
        </w:rPr>
        <w:t>Заявка</w:t>
      </w:r>
    </w:p>
    <w:p w:rsidR="00244E8C" w:rsidRPr="00244E8C" w:rsidRDefault="00244E8C" w:rsidP="00244E8C">
      <w:pPr>
        <w:pStyle w:val="ConsPlusNormal"/>
        <w:jc w:val="center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 xml:space="preserve">на предоставление </w:t>
      </w:r>
      <w:proofErr w:type="gramStart"/>
      <w:r w:rsidRPr="00244E8C">
        <w:rPr>
          <w:rFonts w:ascii="Times New Roman" w:hAnsi="Times New Roman" w:cs="Times New Roman"/>
        </w:rPr>
        <w:t>субсидии</w:t>
      </w:r>
      <w:proofErr w:type="gramEnd"/>
      <w:r w:rsidRPr="00244E8C">
        <w:rPr>
          <w:rFonts w:ascii="Times New Roman" w:hAnsi="Times New Roman" w:cs="Times New Roman"/>
        </w:rPr>
        <w:t xml:space="preserve"> на возмещение части</w:t>
      </w:r>
    </w:p>
    <w:p w:rsidR="00244E8C" w:rsidRPr="00244E8C" w:rsidRDefault="00244E8C" w:rsidP="00244E8C">
      <w:pPr>
        <w:pStyle w:val="ConsPlusNormal"/>
        <w:jc w:val="center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затрат промышленных предприятий, связанных с приобретением</w:t>
      </w:r>
    </w:p>
    <w:p w:rsidR="00244E8C" w:rsidRPr="00244E8C" w:rsidRDefault="00244E8C" w:rsidP="00244E8C">
      <w:pPr>
        <w:pStyle w:val="ConsPlusNormal"/>
        <w:jc w:val="center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нового оборудования</w:t>
      </w:r>
    </w:p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p w:rsidR="00244E8C" w:rsidRPr="00244E8C" w:rsidRDefault="00244E8C" w:rsidP="00244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 xml:space="preserve">Ознакомившись с условиями </w:t>
      </w:r>
      <w:hyperlink w:anchor="P27">
        <w:r w:rsidRPr="00244E8C">
          <w:rPr>
            <w:rFonts w:ascii="Times New Roman" w:hAnsi="Times New Roman" w:cs="Times New Roman"/>
            <w:color w:val="0000FF"/>
          </w:rPr>
          <w:t>Порядка</w:t>
        </w:r>
      </w:hyperlink>
      <w:r w:rsidRPr="00244E8C">
        <w:rPr>
          <w:rFonts w:ascii="Times New Roman" w:hAnsi="Times New Roman" w:cs="Times New Roman"/>
        </w:rPr>
        <w:t xml:space="preserve"> предоставления субсидии из республиканского бюджета Кабардино-Балкарской Республики промышленным предприятиям на возмещение части затрат, связанных с приобретением нового оборудования, утвержденного постановлением Правительства </w:t>
      </w:r>
      <w:r>
        <w:rPr>
          <w:rFonts w:ascii="Times New Roman" w:hAnsi="Times New Roman" w:cs="Times New Roman"/>
        </w:rPr>
        <w:t>Кабардино-Балкарской Республики</w:t>
      </w:r>
      <w:r w:rsidRPr="00244E8C">
        <w:rPr>
          <w:rFonts w:ascii="Times New Roman" w:hAnsi="Times New Roman" w:cs="Times New Roman"/>
        </w:rPr>
        <w:t xml:space="preserve"> от ___________ 202</w:t>
      </w:r>
      <w:r>
        <w:rPr>
          <w:rFonts w:ascii="Times New Roman" w:hAnsi="Times New Roman" w:cs="Times New Roman"/>
        </w:rPr>
        <w:t>3</w:t>
      </w:r>
      <w:r w:rsidRPr="00244E8C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Pr="00244E8C">
        <w:rPr>
          <w:rFonts w:ascii="Times New Roman" w:hAnsi="Times New Roman" w:cs="Times New Roman"/>
        </w:rPr>
        <w:t xml:space="preserve"> ___ (далее - Порядок),</w:t>
      </w:r>
    </w:p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"/>
        <w:gridCol w:w="8059"/>
      </w:tblGrid>
      <w:tr w:rsidR="00244E8C" w:rsidRPr="00244E8C" w:rsidTr="00F14B6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(полное наименование организации)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(должность, Ф.И.О.)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4E8C">
              <w:rPr>
                <w:rFonts w:ascii="Times New Roman" w:hAnsi="Times New Roman" w:cs="Times New Roman"/>
              </w:rPr>
              <w:t>действующего</w:t>
            </w:r>
            <w:proofErr w:type="gramEnd"/>
            <w:r w:rsidRPr="00244E8C">
              <w:rPr>
                <w:rFonts w:ascii="Times New Roman" w:hAnsi="Times New Roman" w:cs="Times New Roman"/>
              </w:rPr>
              <w:t xml:space="preserve"> на основании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,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E8C" w:rsidRPr="00244E8C" w:rsidRDefault="00244E8C" w:rsidP="00244E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 xml:space="preserve">далее именуемый </w:t>
            </w:r>
            <w:r>
              <w:rPr>
                <w:rFonts w:ascii="Times New Roman" w:hAnsi="Times New Roman" w:cs="Times New Roman"/>
              </w:rPr>
              <w:t>«</w:t>
            </w:r>
            <w:r w:rsidRPr="00244E8C">
              <w:rPr>
                <w:rFonts w:ascii="Times New Roman" w:hAnsi="Times New Roman" w:cs="Times New Roman"/>
              </w:rPr>
              <w:t>заявитель</w:t>
            </w:r>
            <w:r>
              <w:rPr>
                <w:rFonts w:ascii="Times New Roman" w:hAnsi="Times New Roman" w:cs="Times New Roman"/>
              </w:rPr>
              <w:t>»</w:t>
            </w:r>
            <w:r w:rsidRPr="00244E8C">
              <w:rPr>
                <w:rFonts w:ascii="Times New Roman" w:hAnsi="Times New Roman" w:cs="Times New Roman"/>
              </w:rPr>
              <w:t>, просит предоставить субсидию в сумме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рублей на возмещение части затрат промышленных предприятий, связанных с приобретением нового оборудования.</w:t>
            </w:r>
          </w:p>
        </w:tc>
      </w:tr>
    </w:tbl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p w:rsidR="00244E8C" w:rsidRPr="00244E8C" w:rsidRDefault="00244E8C" w:rsidP="00244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1. Сведения о заявителе:</w:t>
      </w:r>
    </w:p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71"/>
      </w:tblGrid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 xml:space="preserve">Основной вид деятельности по </w:t>
            </w:r>
            <w:hyperlink r:id="rId19">
              <w:r w:rsidRPr="00244E8C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  <w:r w:rsidRPr="00244E8C">
              <w:rPr>
                <w:rFonts w:ascii="Times New Roman" w:hAnsi="Times New Roman" w:cs="Times New Roman"/>
              </w:rPr>
              <w:t xml:space="preserve"> (с расшифровкой)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ОГРН/ОГРНИП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Место регистрации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Адрес производства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E-</w:t>
            </w:r>
            <w:proofErr w:type="spellStart"/>
            <w:r w:rsidRPr="00244E8C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44E8C">
              <w:rPr>
                <w:rFonts w:ascii="Times New Roman" w:hAnsi="Times New Roman" w:cs="Times New Roman"/>
              </w:rPr>
              <w:t>Кор/счет</w:t>
            </w:r>
            <w:proofErr w:type="gramEnd"/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ИНН банка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7200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КПП банка</w:t>
            </w:r>
          </w:p>
        </w:tc>
        <w:tc>
          <w:tcPr>
            <w:tcW w:w="187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p w:rsidR="00244E8C" w:rsidRPr="00244E8C" w:rsidRDefault="00244E8C" w:rsidP="00244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 xml:space="preserve">2. Настоящим подтверждаем, что по состоянию на </w:t>
      </w:r>
      <w:r>
        <w:rPr>
          <w:rFonts w:ascii="Times New Roman" w:hAnsi="Times New Roman" w:cs="Times New Roman"/>
        </w:rPr>
        <w:t>«</w:t>
      </w:r>
      <w:r w:rsidRPr="00244E8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244E8C">
        <w:rPr>
          <w:rFonts w:ascii="Times New Roman" w:hAnsi="Times New Roman" w:cs="Times New Roman"/>
        </w:rPr>
        <w:t xml:space="preserve"> ____________ 20__ г.</w:t>
      </w:r>
    </w:p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4E8C" w:rsidRPr="00244E8C" w:rsidTr="00F14B6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: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(наименование промышленного предприятия)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соответствует следующим требованиям:</w:t>
            </w:r>
          </w:p>
        </w:tc>
      </w:tr>
    </w:tbl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p w:rsidR="00244E8C" w:rsidRPr="00244E8C" w:rsidRDefault="00244E8C" w:rsidP="00244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- у промышленного предприятия отсутствует просроченная задолженность по возврату в республиканский бюджет субсидий, бюджетных инвестиций, в том числе предоставленных в соответствии с иными правовыми актами, а также иной просроченной (неурегулированной) задолженности по денежным обязательствам перед</w:t>
      </w:r>
      <w:r>
        <w:rPr>
          <w:rFonts w:ascii="Times New Roman" w:hAnsi="Times New Roman" w:cs="Times New Roman"/>
        </w:rPr>
        <w:t xml:space="preserve"> </w:t>
      </w:r>
      <w:r w:rsidRPr="00244E8C">
        <w:rPr>
          <w:rFonts w:ascii="Times New Roman" w:hAnsi="Times New Roman" w:cs="Times New Roman"/>
        </w:rPr>
        <w:t>Кабардино-Балкарской Республик</w:t>
      </w:r>
      <w:r>
        <w:rPr>
          <w:rFonts w:ascii="Times New Roman" w:hAnsi="Times New Roman" w:cs="Times New Roman"/>
        </w:rPr>
        <w:t>ой</w:t>
      </w:r>
      <w:r w:rsidRPr="00244E8C">
        <w:rPr>
          <w:rFonts w:ascii="Times New Roman" w:hAnsi="Times New Roman" w:cs="Times New Roman"/>
        </w:rPr>
        <w:t>;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proofErr w:type="gramStart"/>
      <w:r w:rsidRPr="00244E8C">
        <w:rPr>
          <w:rFonts w:ascii="Times New Roman" w:hAnsi="Times New Roman" w:cs="Times New Roman"/>
        </w:rPr>
        <w:t>- промышленное предприятия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proofErr w:type="gramStart"/>
      <w:r w:rsidRPr="00244E8C">
        <w:rPr>
          <w:rFonts w:ascii="Times New Roman" w:hAnsi="Times New Roman" w:cs="Times New Roman"/>
        </w:rPr>
        <w:t>- отсутствие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- производителе товаров, работ, услуг;</w:t>
      </w:r>
      <w:proofErr w:type="gramEnd"/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proofErr w:type="gramStart"/>
      <w:r w:rsidRPr="00244E8C">
        <w:rPr>
          <w:rFonts w:ascii="Times New Roman" w:hAnsi="Times New Roman" w:cs="Times New Roman"/>
        </w:rPr>
        <w:t xml:space="preserve">- отсутствие в уставном (складочном) капитале доли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>
        <w:r w:rsidRPr="00244E8C">
          <w:rPr>
            <w:rFonts w:ascii="Times New Roman" w:hAnsi="Times New Roman" w:cs="Times New Roman"/>
            <w:color w:val="0000FF"/>
          </w:rPr>
          <w:t>перечень</w:t>
        </w:r>
      </w:hyperlink>
      <w:r w:rsidRPr="00244E8C">
        <w:rPr>
          <w:rFonts w:ascii="Times New Roman" w:hAnsi="Times New Roman" w:cs="Times New Roman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превышающей </w:t>
      </w:r>
      <w:r>
        <w:rPr>
          <w:rFonts w:ascii="Times New Roman" w:hAnsi="Times New Roman" w:cs="Times New Roman"/>
        </w:rPr>
        <w:t>25</w:t>
      </w:r>
      <w:r w:rsidRPr="00244E8C">
        <w:rPr>
          <w:rFonts w:ascii="Times New Roman" w:hAnsi="Times New Roman" w:cs="Times New Roman"/>
        </w:rPr>
        <w:t xml:space="preserve"> процентов;</w:t>
      </w:r>
      <w:proofErr w:type="gramEnd"/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 xml:space="preserve">- промышленное предприятие не является получателем средств из республиканского бюджета Республики Мордовия в соответствии с иными правовыми актами на цель, указанную в </w:t>
      </w:r>
      <w:hyperlink w:anchor="P36">
        <w:r w:rsidRPr="00244E8C">
          <w:rPr>
            <w:rFonts w:ascii="Times New Roman" w:hAnsi="Times New Roman" w:cs="Times New Roman"/>
            <w:color w:val="0000FF"/>
          </w:rPr>
          <w:t>пункте 3</w:t>
        </w:r>
      </w:hyperlink>
      <w:r w:rsidRPr="00244E8C">
        <w:rPr>
          <w:rFonts w:ascii="Times New Roman" w:hAnsi="Times New Roman" w:cs="Times New Roman"/>
        </w:rPr>
        <w:t xml:space="preserve"> Порядка.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- отсутствие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3. Подтверждаем согласие в случае предоставления субсидии обеспечить в период действия соглашения о предоставлении субсидии достижение следующих значений обязательных показателей, необходимых для достижения результата предоставления субсидии:</w:t>
      </w:r>
    </w:p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02"/>
        <w:gridCol w:w="1077"/>
        <w:gridCol w:w="1191"/>
        <w:gridCol w:w="1247"/>
      </w:tblGrid>
      <w:tr w:rsidR="00244E8C" w:rsidRPr="00244E8C" w:rsidTr="00F14B6B">
        <w:tc>
          <w:tcPr>
            <w:tcW w:w="454" w:type="dxa"/>
            <w:vMerge w:val="restart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44E8C">
              <w:rPr>
                <w:rFonts w:ascii="Times New Roman" w:hAnsi="Times New Roman" w:cs="Times New Roman"/>
              </w:rPr>
              <w:t>п</w:t>
            </w:r>
            <w:proofErr w:type="gramEnd"/>
            <w:r w:rsidRPr="00244E8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2" w:type="dxa"/>
            <w:vMerge w:val="restart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515" w:type="dxa"/>
            <w:gridSpan w:val="3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Значения показателя по годам</w:t>
            </w:r>
          </w:p>
        </w:tc>
      </w:tr>
      <w:tr w:rsidR="00244E8C" w:rsidRPr="00244E8C" w:rsidTr="00F14B6B">
        <w:tc>
          <w:tcPr>
            <w:tcW w:w="454" w:type="dxa"/>
            <w:vMerge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vMerge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20__ год &lt;*&gt;</w:t>
            </w:r>
          </w:p>
        </w:tc>
        <w:tc>
          <w:tcPr>
            <w:tcW w:w="1191" w:type="dxa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20__ год &lt;**&gt;</w:t>
            </w:r>
          </w:p>
        </w:tc>
        <w:tc>
          <w:tcPr>
            <w:tcW w:w="1247" w:type="dxa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20__ год &lt;***&gt;</w:t>
            </w:r>
          </w:p>
        </w:tc>
      </w:tr>
      <w:tr w:rsidR="00244E8C" w:rsidRPr="00244E8C" w:rsidTr="00F14B6B">
        <w:tc>
          <w:tcPr>
            <w:tcW w:w="454" w:type="dxa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2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объем инвестиций в основной капитал в рамках инвестиционного проекта (накопленным итогом), тыс. рублей</w:t>
            </w:r>
          </w:p>
        </w:tc>
        <w:tc>
          <w:tcPr>
            <w:tcW w:w="1077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454" w:type="dxa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2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объем отгруженных товаров собственного производства, выполненных работ и услуг собственными силами в рамках инвестиционного проекта (накопленным итогом), тыс. рублей</w:t>
            </w:r>
          </w:p>
        </w:tc>
        <w:tc>
          <w:tcPr>
            <w:tcW w:w="1077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c>
          <w:tcPr>
            <w:tcW w:w="454" w:type="dxa"/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2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количество созданных рабочих мест (накопленным итогом), единиц</w:t>
            </w:r>
          </w:p>
        </w:tc>
        <w:tc>
          <w:tcPr>
            <w:tcW w:w="1077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p w:rsidR="00244E8C" w:rsidRPr="00244E8C" w:rsidRDefault="00244E8C" w:rsidP="00244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--------------------------------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&lt;*&gt; год, в котором получена субсидия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&lt;**&gt; первый год, следующий после года получения субсидии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&lt;***&gt; второй год после года получения субсидии</w:t>
      </w:r>
    </w:p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p w:rsidR="00244E8C" w:rsidRPr="00244E8C" w:rsidRDefault="00244E8C" w:rsidP="00244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4. Настоящим подтверждаем согласие: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 xml:space="preserve">на осуществление Министерством </w:t>
      </w:r>
      <w:r>
        <w:rPr>
          <w:rFonts w:ascii="Times New Roman" w:hAnsi="Times New Roman" w:cs="Times New Roman"/>
        </w:rPr>
        <w:t xml:space="preserve">промышленности, энергетики и торговли </w:t>
      </w:r>
      <w:r w:rsidRPr="00244E8C">
        <w:rPr>
          <w:rFonts w:ascii="Times New Roman" w:hAnsi="Times New Roman" w:cs="Times New Roman"/>
        </w:rPr>
        <w:t>Кабардино-Балкарской Республики и органами государственного финансового контроля проверок соблюдения условий и порядка предоставления субсидии;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 xml:space="preserve">на публикацию (размещение)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244E8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244E8C">
        <w:rPr>
          <w:rFonts w:ascii="Times New Roman" w:hAnsi="Times New Roman" w:cs="Times New Roman"/>
        </w:rPr>
        <w:t xml:space="preserve"> информации о заявителе, о подаваемой заявке, иной информации о заявителе, связанной с отбором;</w:t>
      </w:r>
    </w:p>
    <w:p w:rsid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 xml:space="preserve">на уведомление о принятом решении путем размещения на официальном сайте Министерства </w:t>
      </w:r>
      <w:r>
        <w:rPr>
          <w:rFonts w:ascii="Times New Roman" w:hAnsi="Times New Roman" w:cs="Times New Roman"/>
        </w:rPr>
        <w:t xml:space="preserve">промышленности, энергетики и торговли </w:t>
      </w:r>
      <w:r w:rsidRPr="00244E8C">
        <w:rPr>
          <w:rFonts w:ascii="Times New Roman" w:hAnsi="Times New Roman" w:cs="Times New Roman"/>
        </w:rPr>
        <w:t xml:space="preserve">Кабардино-Балкарской Республики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244E8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244E8C">
        <w:rPr>
          <w:rFonts w:ascii="Times New Roman" w:hAnsi="Times New Roman" w:cs="Times New Roman"/>
        </w:rPr>
        <w:t xml:space="preserve"> 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на обработку персональных данных (для физического лица).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>5. Подтверждаем достоверность информации, содержащейся в представленных документах, и согласие с условиями, целью и порядком.</w:t>
      </w:r>
    </w:p>
    <w:p w:rsidR="00244E8C" w:rsidRPr="00244E8C" w:rsidRDefault="00244E8C" w:rsidP="00244E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44E8C">
        <w:rPr>
          <w:rFonts w:ascii="Times New Roman" w:hAnsi="Times New Roman" w:cs="Times New Roman"/>
        </w:rPr>
        <w:t xml:space="preserve">6. В соответствии с требованиями Порядка прилагаем документы по описи на _____ </w:t>
      </w:r>
      <w:proofErr w:type="gramStart"/>
      <w:r w:rsidRPr="00244E8C">
        <w:rPr>
          <w:rFonts w:ascii="Times New Roman" w:hAnsi="Times New Roman" w:cs="Times New Roman"/>
        </w:rPr>
        <w:t>л</w:t>
      </w:r>
      <w:proofErr w:type="gramEnd"/>
      <w:r w:rsidRPr="00244E8C">
        <w:rPr>
          <w:rFonts w:ascii="Times New Roman" w:hAnsi="Times New Roman" w:cs="Times New Roman"/>
        </w:rPr>
        <w:t>.</w:t>
      </w:r>
    </w:p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4"/>
        <w:gridCol w:w="5549"/>
      </w:tblGrid>
      <w:tr w:rsidR="00244E8C" w:rsidRPr="00244E8C" w:rsidTr="00F14B6B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(ФИО)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М.П. (при наличии)</w:t>
            </w:r>
          </w:p>
        </w:tc>
      </w:tr>
      <w:tr w:rsidR="00244E8C" w:rsidRPr="00244E8C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4E8C" w:rsidRPr="00244E8C" w:rsidRDefault="00244E8C" w:rsidP="00F14B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44E8C">
              <w:rPr>
                <w:rFonts w:ascii="Times New Roman" w:hAnsi="Times New Roman" w:cs="Times New Roman"/>
              </w:rPr>
              <w:t>Дата _______________</w:t>
            </w:r>
          </w:p>
        </w:tc>
      </w:tr>
    </w:tbl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p w:rsidR="00244E8C" w:rsidRPr="00244E8C" w:rsidRDefault="00244E8C" w:rsidP="00244E8C">
      <w:pPr>
        <w:pStyle w:val="ConsPlusNormal"/>
        <w:jc w:val="both"/>
        <w:rPr>
          <w:rFonts w:ascii="Times New Roman" w:hAnsi="Times New Roman" w:cs="Times New Roman"/>
        </w:rPr>
      </w:pPr>
    </w:p>
    <w:p w:rsidR="00244E8C" w:rsidRPr="00244E8C" w:rsidRDefault="00244E8C" w:rsidP="00244E8C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E213B3" w:rsidRDefault="00E213B3" w:rsidP="00762C69">
      <w:pPr>
        <w:jc w:val="center"/>
        <w:rPr>
          <w:sz w:val="28"/>
          <w:szCs w:val="28"/>
        </w:rPr>
      </w:pPr>
    </w:p>
    <w:p w:rsidR="00E213B3" w:rsidRDefault="00E213B3" w:rsidP="00762C69">
      <w:pPr>
        <w:jc w:val="center"/>
        <w:rPr>
          <w:sz w:val="28"/>
          <w:szCs w:val="28"/>
        </w:rPr>
      </w:pPr>
    </w:p>
    <w:p w:rsidR="00E213B3" w:rsidRDefault="00E213B3" w:rsidP="00762C69">
      <w:pPr>
        <w:jc w:val="center"/>
        <w:rPr>
          <w:sz w:val="28"/>
          <w:szCs w:val="28"/>
        </w:rPr>
      </w:pPr>
    </w:p>
    <w:p w:rsidR="00E213B3" w:rsidRDefault="00E213B3">
      <w:pPr>
        <w:spacing w:after="200" w:line="276" w:lineRule="auto"/>
        <w:rPr>
          <w:rFonts w:ascii="Calibri" w:hAnsi="Calibri" w:cs="Calibri"/>
          <w:sz w:val="22"/>
        </w:rPr>
      </w:pPr>
      <w:r>
        <w:br w:type="page"/>
      </w:r>
    </w:p>
    <w:p w:rsidR="00E213B3" w:rsidRPr="00244E8C" w:rsidRDefault="00E213B3" w:rsidP="00E2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4E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213B3" w:rsidRPr="00FE12D8" w:rsidRDefault="00E213B3" w:rsidP="00E2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2D8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</w:p>
    <w:p w:rsidR="00E213B3" w:rsidRPr="007361F8" w:rsidRDefault="00E213B3" w:rsidP="00E2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E213B3" w:rsidRPr="007361F8" w:rsidRDefault="00E213B3" w:rsidP="00E2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Кабардино-Балкарской Республики </w:t>
      </w:r>
    </w:p>
    <w:p w:rsidR="00E213B3" w:rsidRPr="00FE12D8" w:rsidRDefault="00E213B3" w:rsidP="00E2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1F8">
        <w:rPr>
          <w:rFonts w:ascii="Times New Roman" w:hAnsi="Times New Roman" w:cs="Times New Roman"/>
          <w:sz w:val="28"/>
          <w:szCs w:val="28"/>
        </w:rPr>
        <w:t>промышленным предприятиям на возмещение части затрат, связанных с приобретением нового оборудования</w:t>
      </w:r>
    </w:p>
    <w:p w:rsidR="00E213B3" w:rsidRDefault="00E213B3" w:rsidP="00E213B3">
      <w:pPr>
        <w:pStyle w:val="ConsPlusNormal"/>
        <w:jc w:val="both"/>
      </w:pPr>
    </w:p>
    <w:p w:rsidR="00E213B3" w:rsidRPr="00E213B3" w:rsidRDefault="00E213B3" w:rsidP="00E213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536"/>
      <w:bookmarkEnd w:id="15"/>
      <w:r w:rsidRPr="00E213B3">
        <w:rPr>
          <w:rFonts w:ascii="Times New Roman" w:hAnsi="Times New Roman" w:cs="Times New Roman"/>
          <w:sz w:val="24"/>
          <w:szCs w:val="24"/>
        </w:rPr>
        <w:t>Расчет</w:t>
      </w:r>
    </w:p>
    <w:p w:rsidR="00E213B3" w:rsidRPr="00E213B3" w:rsidRDefault="00E213B3" w:rsidP="00E213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размера субсидии на возмещение части затрат промышленных</w:t>
      </w:r>
    </w:p>
    <w:p w:rsidR="00E213B3" w:rsidRPr="00E213B3" w:rsidRDefault="00E213B3" w:rsidP="00E213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предприятий, связанных с приобретением нового оборудования</w:t>
      </w:r>
    </w:p>
    <w:p w:rsidR="00E213B3" w:rsidRPr="00E213B3" w:rsidRDefault="00E213B3" w:rsidP="00E213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213B3" w:rsidRPr="00E213B3" w:rsidRDefault="00E213B3" w:rsidP="00E213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3B3" w:rsidRPr="00E213B3" w:rsidRDefault="00E213B3" w:rsidP="00E21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Перечень нового оборудования</w:t>
      </w:r>
    </w:p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964"/>
        <w:gridCol w:w="919"/>
        <w:gridCol w:w="1594"/>
        <w:gridCol w:w="1294"/>
        <w:gridCol w:w="1909"/>
        <w:gridCol w:w="1279"/>
      </w:tblGrid>
      <w:tr w:rsidR="00E213B3" w:rsidRPr="00E213B3" w:rsidTr="00F14B6B">
        <w:tc>
          <w:tcPr>
            <w:tcW w:w="454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39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64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919" w:type="dxa"/>
          </w:tcPr>
          <w:p w:rsidR="00E213B3" w:rsidRPr="00E213B3" w:rsidRDefault="00E213B3" w:rsidP="00E21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hyperlink r:id="rId21">
              <w:r w:rsidRPr="00E213B3">
                <w:rPr>
                  <w:rFonts w:ascii="Times New Roman" w:hAnsi="Times New Roman" w:cs="Times New Roman"/>
                  <w:sz w:val="24"/>
                  <w:szCs w:val="24"/>
                </w:rPr>
                <w:t>ОКПД</w:t>
              </w:r>
              <w:proofErr w:type="gramStart"/>
              <w:r w:rsidRPr="00E213B3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gramEnd"/>
            </w:hyperlink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Договор о приобретении оборудования</w:t>
            </w:r>
          </w:p>
        </w:tc>
        <w:tc>
          <w:tcPr>
            <w:tcW w:w="1294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Стоимость, рублей</w:t>
            </w:r>
          </w:p>
        </w:tc>
        <w:tc>
          <w:tcPr>
            <w:tcW w:w="1909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Акт приема-передачи оборудования</w:t>
            </w:r>
          </w:p>
        </w:tc>
        <w:tc>
          <w:tcPr>
            <w:tcW w:w="1279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Документ о постановке на баланс</w:t>
            </w:r>
          </w:p>
        </w:tc>
      </w:tr>
      <w:tr w:rsidR="00E213B3" w:rsidRPr="00E213B3" w:rsidTr="00F14B6B">
        <w:tc>
          <w:tcPr>
            <w:tcW w:w="454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454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454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454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163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3B3" w:rsidRPr="00E213B3" w:rsidRDefault="00E213B3" w:rsidP="00E21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3B3" w:rsidRPr="00E213B3" w:rsidRDefault="00E213B3" w:rsidP="00E21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Расчет размера субсидии</w:t>
      </w:r>
    </w:p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1191"/>
        <w:gridCol w:w="3175"/>
        <w:gridCol w:w="3118"/>
      </w:tblGrid>
      <w:tr w:rsidR="00E213B3" w:rsidRPr="00E213B3" w:rsidTr="00F14B6B">
        <w:tc>
          <w:tcPr>
            <w:tcW w:w="680" w:type="dxa"/>
            <w:vMerge w:val="restart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73" w:type="dxa"/>
            <w:gridSpan w:val="3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Платежные поручения, подтверждающие фактически произведенные затраты</w:t>
            </w:r>
          </w:p>
        </w:tc>
        <w:tc>
          <w:tcPr>
            <w:tcW w:w="3118" w:type="dxa"/>
            <w:vMerge w:val="restart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Запрашиваемая субсидия &lt;**&gt;, рублей</w:t>
            </w:r>
          </w:p>
        </w:tc>
      </w:tr>
      <w:tr w:rsidR="00E213B3" w:rsidRPr="00E213B3" w:rsidTr="00F14B6B">
        <w:tc>
          <w:tcPr>
            <w:tcW w:w="680" w:type="dxa"/>
            <w:vMerge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сумма по платежному поручению &lt;*&gt;</w:t>
            </w:r>
          </w:p>
        </w:tc>
        <w:tc>
          <w:tcPr>
            <w:tcW w:w="3118" w:type="dxa"/>
            <w:vMerge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9071" w:type="dxa"/>
            <w:gridSpan w:val="5"/>
          </w:tcPr>
          <w:p w:rsidR="00E213B3" w:rsidRPr="00E213B3" w:rsidRDefault="00E213B3" w:rsidP="00E21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proofErr w:type="gramStart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9071" w:type="dxa"/>
            <w:gridSpan w:val="5"/>
          </w:tcPr>
          <w:p w:rsidR="00E213B3" w:rsidRPr="00E213B3" w:rsidRDefault="00E213B3" w:rsidP="00E21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proofErr w:type="gramStart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9071" w:type="dxa"/>
            <w:gridSpan w:val="5"/>
          </w:tcPr>
          <w:p w:rsidR="00E213B3" w:rsidRPr="00E213B3" w:rsidRDefault="00E213B3" w:rsidP="00E21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proofErr w:type="gramStart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680" w:type="dxa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907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c>
          <w:tcPr>
            <w:tcW w:w="2778" w:type="dxa"/>
            <w:gridSpan w:val="3"/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75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3B3" w:rsidRPr="00E213B3" w:rsidRDefault="00E213B3" w:rsidP="00E21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213B3" w:rsidRPr="00E213B3" w:rsidRDefault="00E213B3" w:rsidP="00E213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>&lt;*&gt; без учета НДС</w:t>
      </w:r>
    </w:p>
    <w:p w:rsidR="00E213B3" w:rsidRPr="00E213B3" w:rsidRDefault="00E213B3" w:rsidP="00E213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3B3">
        <w:rPr>
          <w:rFonts w:ascii="Times New Roman" w:hAnsi="Times New Roman" w:cs="Times New Roman"/>
          <w:sz w:val="24"/>
          <w:szCs w:val="24"/>
        </w:rPr>
        <w:t xml:space="preserve">&lt;**&gt; расчет субсидии осуществляется в соответствии с </w:t>
      </w:r>
      <w:hyperlink w:anchor="P140">
        <w:r w:rsidRPr="00E213B3">
          <w:rPr>
            <w:rFonts w:ascii="Times New Roman" w:hAnsi="Times New Roman" w:cs="Times New Roman"/>
            <w:sz w:val="24"/>
            <w:szCs w:val="24"/>
          </w:rPr>
          <w:t>пунктом 47</w:t>
        </w:r>
      </w:hyperlink>
      <w:r w:rsidRPr="00E213B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5159"/>
      </w:tblGrid>
      <w:tr w:rsidR="00E213B3" w:rsidRPr="00E213B3" w:rsidTr="00F14B6B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B3" w:rsidRPr="00E213B3" w:rsidTr="00F14B6B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3B3" w:rsidRPr="00E213B3" w:rsidRDefault="00E213B3" w:rsidP="00F14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3B3" w:rsidRPr="00E213B3" w:rsidRDefault="00E213B3" w:rsidP="00F14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E213B3" w:rsidRPr="00E213B3" w:rsidTr="00F14B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3B3" w:rsidRPr="00E213B3" w:rsidRDefault="00E213B3" w:rsidP="00F14B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  <w:p w:rsidR="00E213B3" w:rsidRPr="00E213B3" w:rsidRDefault="00E213B3" w:rsidP="00F14B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B3">
              <w:rPr>
                <w:rFonts w:ascii="Times New Roman" w:hAnsi="Times New Roman" w:cs="Times New Roman"/>
                <w:sz w:val="24"/>
                <w:szCs w:val="24"/>
              </w:rPr>
              <w:t>Дата _____________</w:t>
            </w:r>
          </w:p>
        </w:tc>
      </w:tr>
    </w:tbl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3B3" w:rsidRPr="00E213B3" w:rsidRDefault="00E213B3" w:rsidP="00E21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3B3" w:rsidRPr="00E213B3" w:rsidRDefault="00E213B3" w:rsidP="00353833">
      <w:pPr>
        <w:spacing w:after="200" w:line="276" w:lineRule="auto"/>
        <w:rPr>
          <w:sz w:val="24"/>
          <w:szCs w:val="24"/>
        </w:rPr>
      </w:pPr>
    </w:p>
    <w:sectPr w:rsidR="00E213B3" w:rsidRPr="00E213B3" w:rsidSect="00180D22">
      <w:headerReference w:type="even" r:id="rId22"/>
      <w:headerReference w:type="default" r:id="rId23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77" w:rsidRDefault="001C3F77">
      <w:r>
        <w:separator/>
      </w:r>
    </w:p>
  </w:endnote>
  <w:endnote w:type="continuationSeparator" w:id="0">
    <w:p w:rsidR="001C3F77" w:rsidRDefault="001C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77" w:rsidRDefault="001C3F77">
      <w:r>
        <w:separator/>
      </w:r>
    </w:p>
  </w:footnote>
  <w:footnote w:type="continuationSeparator" w:id="0">
    <w:p w:rsidR="001C3F77" w:rsidRDefault="001C3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5D" w:rsidRDefault="00C86E5D" w:rsidP="002171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6E5D" w:rsidRDefault="00C86E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5D" w:rsidRPr="006B0B8E" w:rsidRDefault="00C86E5D" w:rsidP="0021714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6B0B8E">
      <w:rPr>
        <w:rStyle w:val="a5"/>
        <w:sz w:val="24"/>
        <w:szCs w:val="24"/>
      </w:rPr>
      <w:fldChar w:fldCharType="begin"/>
    </w:r>
    <w:r w:rsidRPr="006B0B8E">
      <w:rPr>
        <w:rStyle w:val="a5"/>
        <w:sz w:val="24"/>
        <w:szCs w:val="24"/>
      </w:rPr>
      <w:instrText xml:space="preserve">PAGE  </w:instrText>
    </w:r>
    <w:r w:rsidRPr="006B0B8E">
      <w:rPr>
        <w:rStyle w:val="a5"/>
        <w:sz w:val="24"/>
        <w:szCs w:val="24"/>
      </w:rPr>
      <w:fldChar w:fldCharType="separate"/>
    </w:r>
    <w:r w:rsidR="00E35C86">
      <w:rPr>
        <w:rStyle w:val="a5"/>
        <w:noProof/>
        <w:sz w:val="24"/>
        <w:szCs w:val="24"/>
      </w:rPr>
      <w:t>16</w:t>
    </w:r>
    <w:r w:rsidRPr="006B0B8E">
      <w:rPr>
        <w:rStyle w:val="a5"/>
        <w:sz w:val="24"/>
        <w:szCs w:val="24"/>
      </w:rPr>
      <w:fldChar w:fldCharType="end"/>
    </w:r>
  </w:p>
  <w:p w:rsidR="00C86E5D" w:rsidRDefault="00C86E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C62"/>
    <w:multiLevelType w:val="hybridMultilevel"/>
    <w:tmpl w:val="3E60482E"/>
    <w:lvl w:ilvl="0" w:tplc="FA32D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52616A"/>
    <w:multiLevelType w:val="multilevel"/>
    <w:tmpl w:val="EF60C88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5489D"/>
    <w:multiLevelType w:val="multilevel"/>
    <w:tmpl w:val="D5DE63E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C45C6"/>
    <w:multiLevelType w:val="multilevel"/>
    <w:tmpl w:val="64D4A2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7B17C8"/>
    <w:multiLevelType w:val="hybridMultilevel"/>
    <w:tmpl w:val="38081C58"/>
    <w:lvl w:ilvl="0" w:tplc="538CA6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D0B25"/>
    <w:multiLevelType w:val="multilevel"/>
    <w:tmpl w:val="1E62E298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52"/>
    <w:rsid w:val="00064218"/>
    <w:rsid w:val="00094C0D"/>
    <w:rsid w:val="000C5653"/>
    <w:rsid w:val="0013295C"/>
    <w:rsid w:val="00133790"/>
    <w:rsid w:val="0015266E"/>
    <w:rsid w:val="00180202"/>
    <w:rsid w:val="00180D22"/>
    <w:rsid w:val="00181CC5"/>
    <w:rsid w:val="00190117"/>
    <w:rsid w:val="001B0C5E"/>
    <w:rsid w:val="001C3F77"/>
    <w:rsid w:val="001C576F"/>
    <w:rsid w:val="001F64C9"/>
    <w:rsid w:val="002018A4"/>
    <w:rsid w:val="0020694F"/>
    <w:rsid w:val="00217148"/>
    <w:rsid w:val="00223504"/>
    <w:rsid w:val="002268A7"/>
    <w:rsid w:val="00244E8C"/>
    <w:rsid w:val="00264106"/>
    <w:rsid w:val="0027685E"/>
    <w:rsid w:val="002969E0"/>
    <w:rsid w:val="002B7847"/>
    <w:rsid w:val="002F2675"/>
    <w:rsid w:val="003061BF"/>
    <w:rsid w:val="003131CB"/>
    <w:rsid w:val="00320CA0"/>
    <w:rsid w:val="0032734D"/>
    <w:rsid w:val="00353833"/>
    <w:rsid w:val="003B2676"/>
    <w:rsid w:val="003D6E38"/>
    <w:rsid w:val="003E1D7A"/>
    <w:rsid w:val="003F3482"/>
    <w:rsid w:val="00411C6D"/>
    <w:rsid w:val="0045236C"/>
    <w:rsid w:val="0045558F"/>
    <w:rsid w:val="004D6168"/>
    <w:rsid w:val="005076DC"/>
    <w:rsid w:val="00531D90"/>
    <w:rsid w:val="005473FD"/>
    <w:rsid w:val="00584803"/>
    <w:rsid w:val="00586F93"/>
    <w:rsid w:val="005C6819"/>
    <w:rsid w:val="005E1761"/>
    <w:rsid w:val="00602DFC"/>
    <w:rsid w:val="00605CAC"/>
    <w:rsid w:val="006478BA"/>
    <w:rsid w:val="00654EE7"/>
    <w:rsid w:val="00663FDA"/>
    <w:rsid w:val="00686930"/>
    <w:rsid w:val="006951FF"/>
    <w:rsid w:val="006C447D"/>
    <w:rsid w:val="006D7EE7"/>
    <w:rsid w:val="00704498"/>
    <w:rsid w:val="00705359"/>
    <w:rsid w:val="00715E7B"/>
    <w:rsid w:val="007361F8"/>
    <w:rsid w:val="00744341"/>
    <w:rsid w:val="007554BB"/>
    <w:rsid w:val="00762C69"/>
    <w:rsid w:val="00772E36"/>
    <w:rsid w:val="00780DBE"/>
    <w:rsid w:val="00782CAC"/>
    <w:rsid w:val="007C5302"/>
    <w:rsid w:val="008127ED"/>
    <w:rsid w:val="00835119"/>
    <w:rsid w:val="00865D43"/>
    <w:rsid w:val="009130B2"/>
    <w:rsid w:val="0093768C"/>
    <w:rsid w:val="00942D66"/>
    <w:rsid w:val="0095033B"/>
    <w:rsid w:val="0096247C"/>
    <w:rsid w:val="009856A3"/>
    <w:rsid w:val="009A4FA6"/>
    <w:rsid w:val="009A69BA"/>
    <w:rsid w:val="009A7BD4"/>
    <w:rsid w:val="009F5895"/>
    <w:rsid w:val="00A0042C"/>
    <w:rsid w:val="00A12E27"/>
    <w:rsid w:val="00A333B2"/>
    <w:rsid w:val="00A52866"/>
    <w:rsid w:val="00A653C0"/>
    <w:rsid w:val="00AB590D"/>
    <w:rsid w:val="00B02502"/>
    <w:rsid w:val="00B3235E"/>
    <w:rsid w:val="00B51CB9"/>
    <w:rsid w:val="00B66F14"/>
    <w:rsid w:val="00BB043D"/>
    <w:rsid w:val="00BC049D"/>
    <w:rsid w:val="00BC616F"/>
    <w:rsid w:val="00BD4D6F"/>
    <w:rsid w:val="00C07122"/>
    <w:rsid w:val="00C2549D"/>
    <w:rsid w:val="00C30658"/>
    <w:rsid w:val="00C54578"/>
    <w:rsid w:val="00C73F11"/>
    <w:rsid w:val="00C86E5D"/>
    <w:rsid w:val="00C87B54"/>
    <w:rsid w:val="00CA792F"/>
    <w:rsid w:val="00CB215A"/>
    <w:rsid w:val="00D20977"/>
    <w:rsid w:val="00D2508C"/>
    <w:rsid w:val="00D55FFD"/>
    <w:rsid w:val="00E16EF4"/>
    <w:rsid w:val="00E213B3"/>
    <w:rsid w:val="00E2260D"/>
    <w:rsid w:val="00E35C86"/>
    <w:rsid w:val="00E42052"/>
    <w:rsid w:val="00E46D13"/>
    <w:rsid w:val="00E61D00"/>
    <w:rsid w:val="00ED4522"/>
    <w:rsid w:val="00EE57AF"/>
    <w:rsid w:val="00EF3843"/>
    <w:rsid w:val="00F14B6B"/>
    <w:rsid w:val="00F2416B"/>
    <w:rsid w:val="00F27F98"/>
    <w:rsid w:val="00F30073"/>
    <w:rsid w:val="00F55582"/>
    <w:rsid w:val="00F745C2"/>
    <w:rsid w:val="00F75ABD"/>
    <w:rsid w:val="00F8327A"/>
    <w:rsid w:val="00FA10D1"/>
    <w:rsid w:val="00FE12D8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1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7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7122"/>
  </w:style>
  <w:style w:type="paragraph" w:customStyle="1" w:styleId="ConsPlusTitle">
    <w:name w:val="ConsPlusTitle"/>
    <w:rsid w:val="00C07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7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rsid w:val="00C07122"/>
    <w:rPr>
      <w:color w:val="0000FF"/>
      <w:u w:val="single"/>
    </w:rPr>
  </w:style>
  <w:style w:type="character" w:customStyle="1" w:styleId="412pt">
    <w:name w:val="Основной текст (4) + 12 pt;Не полужирный"/>
    <w:rsid w:val="00C07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C07122"/>
    <w:rPr>
      <w:b/>
      <w:bCs/>
      <w:spacing w:val="1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7122"/>
    <w:pPr>
      <w:widowControl w:val="0"/>
      <w:shd w:val="clear" w:color="auto" w:fill="FFFFFF"/>
      <w:spacing w:before="120" w:after="3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15"/>
      <w:szCs w:val="15"/>
      <w:lang w:eastAsia="en-US"/>
    </w:rPr>
  </w:style>
  <w:style w:type="paragraph" w:styleId="a7">
    <w:name w:val="List Paragraph"/>
    <w:basedOn w:val="a"/>
    <w:uiPriority w:val="34"/>
    <w:qFormat/>
    <w:rsid w:val="00D55FF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55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F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2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1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7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7122"/>
  </w:style>
  <w:style w:type="paragraph" w:customStyle="1" w:styleId="ConsPlusTitle">
    <w:name w:val="ConsPlusTitle"/>
    <w:rsid w:val="00C07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7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rsid w:val="00C07122"/>
    <w:rPr>
      <w:color w:val="0000FF"/>
      <w:u w:val="single"/>
    </w:rPr>
  </w:style>
  <w:style w:type="character" w:customStyle="1" w:styleId="412pt">
    <w:name w:val="Основной текст (4) + 12 pt;Не полужирный"/>
    <w:rsid w:val="00C07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C07122"/>
    <w:rPr>
      <w:b/>
      <w:bCs/>
      <w:spacing w:val="1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7122"/>
    <w:pPr>
      <w:widowControl w:val="0"/>
      <w:shd w:val="clear" w:color="auto" w:fill="FFFFFF"/>
      <w:spacing w:before="120" w:after="3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15"/>
      <w:szCs w:val="15"/>
      <w:lang w:eastAsia="en-US"/>
    </w:rPr>
  </w:style>
  <w:style w:type="paragraph" w:styleId="a7">
    <w:name w:val="List Paragraph"/>
    <w:basedOn w:val="a"/>
    <w:uiPriority w:val="34"/>
    <w:qFormat/>
    <w:rsid w:val="00D55FF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55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F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2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10557D24782ADC2EC48F22A48832B91B6471B7D9AA7333570990155E9F057C965E7423413868BC292667EF2C1448F2EA9B1D7D09139590CZ87FJ" TargetMode="External"/><Relationship Id="rId18" Type="http://schemas.openxmlformats.org/officeDocument/2006/relationships/hyperlink" Target="consultantplus://offline/ref=010557D24782ADC2EC48F22A48832B91B6471B7D9AA7333570990155E9F057C965E7423413868BC292667EF2C1448F2EA9B1D7D09139590CZ87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DBEAC7B839D3072F279AD1A5B536B48B38AC41D6453ACDB1ABDF16D37294C325CDD5EEAAF5DE39376BB0A7384X8Q0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10557D24782ADC2EC48F22A48832B91B6471B7D9AA7333570990155E9F057C965E7423413868BC292667EF2C1448F2EA9B1D7D09139590CZ87FJ" TargetMode="External"/><Relationship Id="rId17" Type="http://schemas.openxmlformats.org/officeDocument/2006/relationships/hyperlink" Target="consultantplus://offline/ref=010557D24782ADC2EC48F22A48832B91B6471B7D9AA7333570990155E9F057C965E7423413868BC292667EF2C1448F2EA9B1D7D09139590CZ87F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0557D24782ADC2EC48F22A48832B91B645117697A1333570990155E9F057C965E7423614848EC8C73C6EF688108631ADACC9D18F39Z57AJ" TargetMode="External"/><Relationship Id="rId20" Type="http://schemas.openxmlformats.org/officeDocument/2006/relationships/hyperlink" Target="consultantplus://offline/ref=DDBEAC7B839D3072F279AD1A5B536B48B086C41D6659ACDB1ABDF16D37294C324EDD06E2A500ACD722A8097A9883EF67286704X3Q9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0557D24782ADC2EC48F22A48832B91B6471B7D9AA7333570990155E9F057C965E7423413868BC292667EF2C1448F2EA9B1D7D09139590CZ87F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10557D24782ADC2EC48F22A48832B91B645117697A1333570990155E9F057C965E74236148688C8C73C6EF688108631ADACC9D18F39Z57AJ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010557D24782ADC2EC48F22A48832B91B645117697A1333570990155E9F057C965E7423614848EC8C73C6EF688108631ADACC9D18F39Z57AJ" TargetMode="External"/><Relationship Id="rId19" Type="http://schemas.openxmlformats.org/officeDocument/2006/relationships/hyperlink" Target="consultantplus://offline/ref=DDBEAC7B839D3072F279AD1A5B536B48B68CCF15655EACDB1ABDF16D37294C325CDD5EEAAF5DE39376BB0A7384X8Q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10557D24782ADC2EC48F22A48832B91B645117697A1333570990155E9F057C965E74236148688C8C73C6EF688108631ADACC9D18F39Z57AJ" TargetMode="External"/><Relationship Id="rId14" Type="http://schemas.openxmlformats.org/officeDocument/2006/relationships/hyperlink" Target="consultantplus://offline/ref=010557D24782ADC2EC48F22A48832B91B647137596A3333570990155E9F057C965E7423413868CCB97667EF2C1448F2EA9B1D7D09139590CZ87F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04A7-A429-4ADF-939C-35B4D865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25</Pages>
  <Words>6778</Words>
  <Characters>38639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УТВЕРЖДЕН</vt:lpstr>
      <vt:lpstr/>
      <vt:lpstr>    V. ТРЕБОВАНИЯ ОБ ОСУЩЕСТВЛЕНИИ КОНТРОЛЯ (МОНИТОРИНГА)</vt:lpstr>
      <vt:lpstr>    Приложение</vt:lpstr>
      <vt:lpstr>    Приложение 2</vt:lpstr>
      <vt:lpstr>    Приложение 3</vt:lpstr>
    </vt:vector>
  </TitlesOfParts>
  <Company>SPecialiST RePack</Company>
  <LinksUpToDate>false</LinksUpToDate>
  <CharactersWithSpaces>45327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Сундиева</dc:creator>
  <cp:lastModifiedBy>_</cp:lastModifiedBy>
  <cp:revision>30</cp:revision>
  <cp:lastPrinted>2023-02-06T09:40:00Z</cp:lastPrinted>
  <dcterms:created xsi:type="dcterms:W3CDTF">2023-01-24T13:41:00Z</dcterms:created>
  <dcterms:modified xsi:type="dcterms:W3CDTF">2023-03-27T12:21:00Z</dcterms:modified>
</cp:coreProperties>
</file>