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EC0" w:rsidRPr="00040D48" w:rsidRDefault="00D36EC0" w:rsidP="00040D48">
      <w:pPr>
        <w:pStyle w:val="2"/>
        <w:jc w:val="center"/>
        <w:rPr>
          <w:rFonts w:eastAsia="Times New Roman"/>
          <w:color w:val="auto"/>
          <w:lang w:eastAsia="ru-RU"/>
        </w:rPr>
      </w:pPr>
      <w:r w:rsidRPr="00040D48">
        <w:rPr>
          <w:rFonts w:eastAsia="Times New Roman"/>
          <w:color w:val="auto"/>
          <w:lang w:eastAsia="ru-RU"/>
        </w:rPr>
        <w:t>Информация</w:t>
      </w:r>
    </w:p>
    <w:p w:rsidR="00743D1C" w:rsidRDefault="00743D1C" w:rsidP="00937C67">
      <w:pPr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о</w:t>
      </w:r>
      <w:r w:rsidR="00D36EC0" w:rsidRPr="00D36EC0">
        <w:rPr>
          <w:rFonts w:eastAsia="Times New Roman"/>
          <w:b/>
          <w:lang w:eastAsia="ru-RU"/>
        </w:rPr>
        <w:t xml:space="preserve"> </w:t>
      </w:r>
      <w:r>
        <w:rPr>
          <w:rFonts w:eastAsia="Times New Roman"/>
          <w:b/>
          <w:lang w:eastAsia="ru-RU"/>
        </w:rPr>
        <w:t xml:space="preserve">ходе подготовки </w:t>
      </w:r>
      <w:r w:rsidRPr="00743D1C">
        <w:rPr>
          <w:rFonts w:eastAsia="Times New Roman"/>
          <w:b/>
          <w:lang w:eastAsia="ru-RU"/>
        </w:rPr>
        <w:t>к осенне-зимнему периоду 202</w:t>
      </w:r>
      <w:r w:rsidR="00B96370">
        <w:rPr>
          <w:rFonts w:eastAsia="Times New Roman"/>
          <w:b/>
          <w:lang w:eastAsia="ru-RU"/>
        </w:rPr>
        <w:t>3</w:t>
      </w:r>
      <w:r w:rsidRPr="00743D1C">
        <w:rPr>
          <w:rFonts w:eastAsia="Times New Roman"/>
          <w:b/>
          <w:lang w:eastAsia="ru-RU"/>
        </w:rPr>
        <w:t>-202</w:t>
      </w:r>
      <w:r w:rsidR="00B36644">
        <w:rPr>
          <w:rFonts w:eastAsia="Times New Roman"/>
          <w:b/>
          <w:lang w:eastAsia="ru-RU"/>
        </w:rPr>
        <w:t>4</w:t>
      </w:r>
      <w:r w:rsidRPr="00743D1C">
        <w:rPr>
          <w:rFonts w:eastAsia="Times New Roman"/>
          <w:b/>
          <w:lang w:eastAsia="ru-RU"/>
        </w:rPr>
        <w:t xml:space="preserve"> гг. </w:t>
      </w:r>
    </w:p>
    <w:p w:rsidR="00D36EC0" w:rsidRPr="00D36EC0" w:rsidRDefault="00743D1C" w:rsidP="00937C67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743D1C">
        <w:rPr>
          <w:rFonts w:eastAsia="Times New Roman"/>
          <w:b/>
          <w:lang w:eastAsia="ru-RU"/>
        </w:rPr>
        <w:t>предприятий ТЭК, функционирующи</w:t>
      </w:r>
      <w:r w:rsidR="00432407">
        <w:rPr>
          <w:rFonts w:eastAsia="Times New Roman"/>
          <w:b/>
          <w:lang w:eastAsia="ru-RU"/>
        </w:rPr>
        <w:t>х</w:t>
      </w:r>
      <w:r w:rsidRPr="00743D1C">
        <w:rPr>
          <w:rFonts w:eastAsia="Times New Roman"/>
          <w:b/>
          <w:lang w:eastAsia="ru-RU"/>
        </w:rPr>
        <w:t xml:space="preserve"> на территории КБР</w:t>
      </w:r>
      <w:r w:rsidR="00B91124">
        <w:rPr>
          <w:rFonts w:eastAsia="Times New Roman"/>
          <w:b/>
          <w:lang w:eastAsia="ru-RU"/>
        </w:rPr>
        <w:t xml:space="preserve"> </w:t>
      </w:r>
      <w:r w:rsidR="002B606A">
        <w:rPr>
          <w:rFonts w:eastAsia="Times New Roman"/>
          <w:b/>
          <w:lang w:eastAsia="ru-RU"/>
        </w:rPr>
        <w:t>на 25</w:t>
      </w:r>
      <w:r w:rsidR="00B91124">
        <w:rPr>
          <w:rFonts w:eastAsia="Times New Roman"/>
          <w:b/>
          <w:lang w:eastAsia="ru-RU"/>
        </w:rPr>
        <w:t xml:space="preserve"> </w:t>
      </w:r>
      <w:r w:rsidR="00040D48">
        <w:rPr>
          <w:rFonts w:eastAsia="Times New Roman"/>
          <w:b/>
          <w:lang w:eastAsia="ru-RU"/>
        </w:rPr>
        <w:t>августа</w:t>
      </w:r>
    </w:p>
    <w:p w:rsidR="00D36EC0" w:rsidRPr="00AD610D" w:rsidRDefault="00D36EC0" w:rsidP="00937C67">
      <w:pPr>
        <w:spacing w:after="0" w:line="240" w:lineRule="auto"/>
        <w:jc w:val="center"/>
        <w:rPr>
          <w:rFonts w:eastAsia="Times New Roman"/>
          <w:b/>
          <w:sz w:val="16"/>
          <w:szCs w:val="16"/>
          <w:lang w:eastAsia="ru-RU"/>
        </w:rPr>
      </w:pPr>
    </w:p>
    <w:p w:rsidR="00D36EC0" w:rsidRPr="00D36EC0" w:rsidRDefault="00D36EC0" w:rsidP="00937C67">
      <w:pPr>
        <w:suppressAutoHyphens/>
        <w:autoSpaceDN w:val="0"/>
        <w:spacing w:after="0" w:line="240" w:lineRule="auto"/>
        <w:ind w:firstLine="567"/>
        <w:jc w:val="both"/>
        <w:rPr>
          <w:rFonts w:eastAsia="Times New Roman"/>
          <w:bCs/>
          <w:color w:val="000000"/>
          <w:lang w:eastAsia="ru-RU"/>
        </w:rPr>
      </w:pPr>
      <w:r w:rsidRPr="00D36EC0">
        <w:rPr>
          <w:rFonts w:eastAsia="Times New Roman"/>
          <w:bCs/>
          <w:color w:val="000000"/>
          <w:lang w:eastAsia="ru-RU"/>
        </w:rPr>
        <w:t xml:space="preserve">Организации топливно-энергетического комплекса </w:t>
      </w:r>
      <w:r w:rsidR="00E1431A">
        <w:rPr>
          <w:rFonts w:eastAsia="Times New Roman"/>
          <w:bCs/>
          <w:color w:val="000000"/>
          <w:lang w:eastAsia="ru-RU"/>
        </w:rPr>
        <w:t>о</w:t>
      </w:r>
      <w:r w:rsidR="00E1431A" w:rsidRPr="00E1431A">
        <w:rPr>
          <w:rFonts w:eastAsia="Times New Roman"/>
          <w:bCs/>
          <w:color w:val="000000"/>
          <w:lang w:eastAsia="ru-RU"/>
        </w:rPr>
        <w:t>топительный сезон 202</w:t>
      </w:r>
      <w:r w:rsidR="00B53616">
        <w:rPr>
          <w:rFonts w:eastAsia="Times New Roman"/>
          <w:bCs/>
          <w:color w:val="000000"/>
          <w:lang w:eastAsia="ru-RU"/>
        </w:rPr>
        <w:t>2</w:t>
      </w:r>
      <w:r w:rsidR="00E1431A" w:rsidRPr="00E1431A">
        <w:rPr>
          <w:rFonts w:eastAsia="Times New Roman"/>
          <w:bCs/>
          <w:color w:val="000000"/>
          <w:lang w:eastAsia="ru-RU"/>
        </w:rPr>
        <w:t>-202</w:t>
      </w:r>
      <w:r w:rsidR="00B53616">
        <w:rPr>
          <w:rFonts w:eastAsia="Times New Roman"/>
          <w:bCs/>
          <w:color w:val="000000"/>
          <w:lang w:eastAsia="ru-RU"/>
        </w:rPr>
        <w:t>3</w:t>
      </w:r>
      <w:r w:rsidR="00E1431A" w:rsidRPr="00E1431A">
        <w:rPr>
          <w:rFonts w:eastAsia="Times New Roman"/>
          <w:bCs/>
          <w:color w:val="000000"/>
          <w:lang w:eastAsia="ru-RU"/>
        </w:rPr>
        <w:t xml:space="preserve"> годов в целом про</w:t>
      </w:r>
      <w:r w:rsidR="00E1431A">
        <w:rPr>
          <w:rFonts w:eastAsia="Times New Roman"/>
          <w:bCs/>
          <w:color w:val="000000"/>
          <w:lang w:eastAsia="ru-RU"/>
        </w:rPr>
        <w:t>шли</w:t>
      </w:r>
      <w:r w:rsidR="00E1431A" w:rsidRPr="00E1431A">
        <w:rPr>
          <w:rFonts w:eastAsia="Times New Roman"/>
          <w:bCs/>
          <w:color w:val="000000"/>
          <w:lang w:eastAsia="ru-RU"/>
        </w:rPr>
        <w:t xml:space="preserve"> в штатном режиме, чрезвычайных ситуаций</w:t>
      </w:r>
      <w:r w:rsidR="00F364AC">
        <w:rPr>
          <w:rFonts w:eastAsia="Times New Roman"/>
          <w:bCs/>
          <w:color w:val="000000"/>
          <w:lang w:eastAsia="ru-RU"/>
        </w:rPr>
        <w:t xml:space="preserve"> </w:t>
      </w:r>
      <w:r w:rsidR="00E463EC">
        <w:rPr>
          <w:rFonts w:eastAsia="Times New Roman"/>
          <w:bCs/>
          <w:color w:val="000000"/>
          <w:lang w:eastAsia="ru-RU"/>
        </w:rPr>
        <w:t xml:space="preserve">                  </w:t>
      </w:r>
      <w:r w:rsidR="00E1431A" w:rsidRPr="00E1431A">
        <w:rPr>
          <w:rFonts w:eastAsia="Times New Roman"/>
          <w:bCs/>
          <w:color w:val="000000"/>
          <w:lang w:eastAsia="ru-RU"/>
        </w:rPr>
        <w:t xml:space="preserve">с продолжительным ограничением энергоснабжения потребителей </w:t>
      </w:r>
      <w:r w:rsidR="00E463EC">
        <w:rPr>
          <w:rFonts w:eastAsia="Times New Roman"/>
          <w:bCs/>
          <w:color w:val="000000"/>
          <w:lang w:eastAsia="ru-RU"/>
        </w:rPr>
        <w:t xml:space="preserve">                                  </w:t>
      </w:r>
      <w:r w:rsidR="00E1431A" w:rsidRPr="00E1431A">
        <w:rPr>
          <w:rFonts w:eastAsia="Times New Roman"/>
          <w:bCs/>
          <w:color w:val="000000"/>
          <w:lang w:eastAsia="ru-RU"/>
        </w:rPr>
        <w:t>не допущено.</w:t>
      </w:r>
      <w:r w:rsidRPr="00D36EC0">
        <w:rPr>
          <w:rFonts w:eastAsia="Times New Roman"/>
          <w:bCs/>
          <w:color w:val="000000"/>
          <w:lang w:eastAsia="ru-RU"/>
        </w:rPr>
        <w:t xml:space="preserve"> </w:t>
      </w:r>
    </w:p>
    <w:p w:rsidR="00D36EC0" w:rsidRPr="00D36EC0" w:rsidRDefault="00D36EC0" w:rsidP="00937C67">
      <w:pPr>
        <w:suppressAutoHyphens/>
        <w:autoSpaceDN w:val="0"/>
        <w:spacing w:after="0" w:line="240" w:lineRule="auto"/>
        <w:ind w:firstLine="567"/>
        <w:jc w:val="both"/>
        <w:rPr>
          <w:rFonts w:eastAsia="Times New Roman"/>
          <w:bCs/>
          <w:color w:val="000000"/>
          <w:lang w:eastAsia="ru-RU"/>
        </w:rPr>
      </w:pPr>
      <w:proofErr w:type="gramStart"/>
      <w:r w:rsidRPr="00D36EC0">
        <w:rPr>
          <w:rFonts w:eastAsia="Times New Roman"/>
          <w:bCs/>
          <w:color w:val="000000"/>
          <w:lang w:eastAsia="ru-RU"/>
        </w:rPr>
        <w:t xml:space="preserve">Штаб по обеспечению безопасности электроснабжения                                      </w:t>
      </w:r>
      <w:r w:rsidR="00AD610D">
        <w:rPr>
          <w:rFonts w:eastAsia="Times New Roman"/>
          <w:bCs/>
          <w:color w:val="000000"/>
          <w:lang w:eastAsia="ru-RU"/>
        </w:rPr>
        <w:t>КБР</w:t>
      </w:r>
      <w:r w:rsidRPr="00D36EC0">
        <w:rPr>
          <w:rFonts w:eastAsia="Times New Roman"/>
          <w:bCs/>
          <w:color w:val="000000"/>
          <w:lang w:eastAsia="ru-RU"/>
        </w:rPr>
        <w:t xml:space="preserve"> (далее - Штаб) в соответствии с Правилами оценки готовности субъектов электроэнергетики к работе в отопительный сезон, утвержденными постановлением Правительства Российской Федерации от 10 мая 2017 года № 543 «О порядке оценки готовности субъектов электроэнергетики к работе </w:t>
      </w:r>
      <w:r w:rsidR="000717F2">
        <w:rPr>
          <w:rFonts w:eastAsia="Times New Roman"/>
          <w:bCs/>
          <w:color w:val="000000"/>
          <w:lang w:eastAsia="ru-RU"/>
        </w:rPr>
        <w:t xml:space="preserve">                              </w:t>
      </w:r>
      <w:r w:rsidRPr="00D36EC0">
        <w:rPr>
          <w:rFonts w:eastAsia="Times New Roman"/>
          <w:bCs/>
          <w:color w:val="000000"/>
          <w:lang w:eastAsia="ru-RU"/>
        </w:rPr>
        <w:t>в отопительный сезон», пров</w:t>
      </w:r>
      <w:r w:rsidR="009936E0">
        <w:rPr>
          <w:rFonts w:eastAsia="Times New Roman"/>
          <w:bCs/>
          <w:color w:val="000000"/>
          <w:lang w:eastAsia="ru-RU"/>
        </w:rPr>
        <w:t>одит</w:t>
      </w:r>
      <w:r w:rsidRPr="00D36EC0">
        <w:rPr>
          <w:rFonts w:eastAsia="Times New Roman"/>
          <w:bCs/>
          <w:color w:val="000000"/>
          <w:lang w:eastAsia="ru-RU"/>
        </w:rPr>
        <w:t xml:space="preserve"> проверку хода подготовки к осенне-зимнему  периоду 202</w:t>
      </w:r>
      <w:r w:rsidR="00DF2D72">
        <w:rPr>
          <w:rFonts w:eastAsia="Times New Roman"/>
          <w:bCs/>
          <w:color w:val="000000"/>
          <w:lang w:eastAsia="ru-RU"/>
        </w:rPr>
        <w:t>3</w:t>
      </w:r>
      <w:r w:rsidRPr="00D36EC0">
        <w:rPr>
          <w:rFonts w:eastAsia="Times New Roman"/>
          <w:bCs/>
          <w:color w:val="000000"/>
          <w:lang w:eastAsia="ru-RU"/>
        </w:rPr>
        <w:t>-202</w:t>
      </w:r>
      <w:r w:rsidR="00DF2D72">
        <w:rPr>
          <w:rFonts w:eastAsia="Times New Roman"/>
          <w:bCs/>
          <w:color w:val="000000"/>
          <w:lang w:eastAsia="ru-RU"/>
        </w:rPr>
        <w:t>4</w:t>
      </w:r>
      <w:r w:rsidRPr="00D36EC0">
        <w:rPr>
          <w:rFonts w:eastAsia="Times New Roman"/>
          <w:bCs/>
          <w:color w:val="000000"/>
          <w:lang w:eastAsia="ru-RU"/>
        </w:rPr>
        <w:t xml:space="preserve"> годов и представля</w:t>
      </w:r>
      <w:r w:rsidR="009936E0">
        <w:rPr>
          <w:rFonts w:eastAsia="Times New Roman"/>
          <w:bCs/>
          <w:color w:val="000000"/>
          <w:lang w:eastAsia="ru-RU"/>
        </w:rPr>
        <w:t>ет</w:t>
      </w:r>
      <w:r w:rsidRPr="00D36EC0">
        <w:rPr>
          <w:rFonts w:eastAsia="Times New Roman"/>
          <w:bCs/>
          <w:color w:val="000000"/>
          <w:lang w:eastAsia="ru-RU"/>
        </w:rPr>
        <w:t xml:space="preserve"> ежемесячно соответствующий отчет согласно Регламенту работы</w:t>
      </w:r>
      <w:proofErr w:type="gramEnd"/>
      <w:r w:rsidRPr="00D36EC0">
        <w:rPr>
          <w:rFonts w:eastAsia="Times New Roman"/>
          <w:bCs/>
          <w:color w:val="000000"/>
          <w:lang w:eastAsia="ru-RU"/>
        </w:rPr>
        <w:t xml:space="preserve"> Штаба в секретариат Федерального штаба. </w:t>
      </w:r>
    </w:p>
    <w:p w:rsidR="005E41AA" w:rsidRDefault="00D36EC0" w:rsidP="005E41AA">
      <w:pPr>
        <w:suppressAutoHyphens/>
        <w:autoSpaceDN w:val="0"/>
        <w:spacing w:after="0" w:line="240" w:lineRule="auto"/>
        <w:ind w:firstLine="567"/>
        <w:jc w:val="both"/>
        <w:rPr>
          <w:rFonts w:eastAsia="Times New Roman"/>
          <w:bCs/>
          <w:color w:val="000000"/>
          <w:lang w:eastAsia="ru-RU"/>
        </w:rPr>
      </w:pPr>
      <w:r w:rsidRPr="00D36EC0">
        <w:rPr>
          <w:rFonts w:eastAsia="Times New Roman"/>
          <w:bCs/>
          <w:color w:val="000000"/>
          <w:lang w:eastAsia="ru-RU"/>
        </w:rPr>
        <w:t>В соответствии с Правилами оценки готовности к отопительному сезону</w:t>
      </w:r>
      <w:r w:rsidR="005E55D6">
        <w:rPr>
          <w:rFonts w:eastAsia="Times New Roman"/>
          <w:bCs/>
          <w:color w:val="000000"/>
          <w:lang w:eastAsia="ru-RU"/>
        </w:rPr>
        <w:t xml:space="preserve"> </w:t>
      </w:r>
      <w:r w:rsidRPr="00D36EC0">
        <w:rPr>
          <w:rFonts w:eastAsia="Times New Roman"/>
          <w:bCs/>
          <w:color w:val="000000"/>
          <w:lang w:eastAsia="ru-RU"/>
        </w:rPr>
        <w:t>провер</w:t>
      </w:r>
      <w:r w:rsidR="005677D4">
        <w:rPr>
          <w:rFonts w:eastAsia="Times New Roman"/>
          <w:bCs/>
          <w:color w:val="000000"/>
          <w:lang w:eastAsia="ru-RU"/>
        </w:rPr>
        <w:t>яется</w:t>
      </w:r>
      <w:r w:rsidRPr="00D36EC0">
        <w:rPr>
          <w:rFonts w:eastAsia="Times New Roman"/>
          <w:bCs/>
          <w:color w:val="000000"/>
          <w:lang w:eastAsia="ru-RU"/>
        </w:rPr>
        <w:t xml:space="preserve"> </w:t>
      </w:r>
      <w:r w:rsidR="005677D4">
        <w:rPr>
          <w:rFonts w:eastAsia="Times New Roman"/>
          <w:bCs/>
          <w:color w:val="000000"/>
          <w:lang w:eastAsia="ru-RU"/>
        </w:rPr>
        <w:t>реализация Плана мероприятий</w:t>
      </w:r>
      <w:r w:rsidR="005E55D6">
        <w:rPr>
          <w:rFonts w:eastAsia="Times New Roman"/>
          <w:bCs/>
          <w:color w:val="000000"/>
          <w:lang w:eastAsia="ru-RU"/>
        </w:rPr>
        <w:t xml:space="preserve"> </w:t>
      </w:r>
      <w:r w:rsidR="005677D4">
        <w:rPr>
          <w:rFonts w:eastAsia="Times New Roman"/>
          <w:bCs/>
          <w:color w:val="000000"/>
          <w:lang w:eastAsia="ru-RU"/>
        </w:rPr>
        <w:t>п</w:t>
      </w:r>
      <w:r w:rsidR="00743D1C" w:rsidRPr="00743D1C">
        <w:rPr>
          <w:rFonts w:eastAsia="Times New Roman"/>
          <w:bCs/>
          <w:color w:val="000000"/>
          <w:lang w:eastAsia="ru-RU"/>
        </w:rPr>
        <w:t>о подготовк</w:t>
      </w:r>
      <w:r w:rsidR="005677D4">
        <w:rPr>
          <w:rFonts w:eastAsia="Times New Roman"/>
          <w:bCs/>
          <w:color w:val="000000"/>
          <w:lang w:eastAsia="ru-RU"/>
        </w:rPr>
        <w:t>е</w:t>
      </w:r>
      <w:r w:rsidR="00743D1C" w:rsidRPr="00743D1C">
        <w:rPr>
          <w:rFonts w:eastAsia="Times New Roman"/>
          <w:bCs/>
          <w:color w:val="000000"/>
          <w:lang w:eastAsia="ru-RU"/>
        </w:rPr>
        <w:t xml:space="preserve"> к осенне-зимнему периоду 202</w:t>
      </w:r>
      <w:r w:rsidR="00EE74D8">
        <w:rPr>
          <w:rFonts w:eastAsia="Times New Roman"/>
          <w:bCs/>
          <w:color w:val="000000"/>
          <w:lang w:eastAsia="ru-RU"/>
        </w:rPr>
        <w:t>3</w:t>
      </w:r>
      <w:r w:rsidR="00743D1C" w:rsidRPr="00743D1C">
        <w:rPr>
          <w:rFonts w:eastAsia="Times New Roman"/>
          <w:bCs/>
          <w:color w:val="000000"/>
          <w:lang w:eastAsia="ru-RU"/>
        </w:rPr>
        <w:t>-202</w:t>
      </w:r>
      <w:r w:rsidR="00EE74D8">
        <w:rPr>
          <w:rFonts w:eastAsia="Times New Roman"/>
          <w:bCs/>
          <w:color w:val="000000"/>
          <w:lang w:eastAsia="ru-RU"/>
        </w:rPr>
        <w:t>4</w:t>
      </w:r>
      <w:r w:rsidR="00743D1C" w:rsidRPr="00743D1C">
        <w:rPr>
          <w:rFonts w:eastAsia="Times New Roman"/>
          <w:bCs/>
          <w:color w:val="000000"/>
          <w:lang w:eastAsia="ru-RU"/>
        </w:rPr>
        <w:t xml:space="preserve"> гг. предприятий ТЭК, функционирующие на территории КБР, </w:t>
      </w:r>
      <w:r w:rsidR="000B3214">
        <w:rPr>
          <w:rFonts w:eastAsia="Times New Roman"/>
          <w:bCs/>
          <w:color w:val="000000"/>
          <w:lang w:eastAsia="ru-RU"/>
        </w:rPr>
        <w:t>утвержденного</w:t>
      </w:r>
      <w:r w:rsidR="00743D1C" w:rsidRPr="00743D1C">
        <w:rPr>
          <w:rFonts w:eastAsia="Times New Roman"/>
          <w:bCs/>
          <w:color w:val="000000"/>
          <w:lang w:eastAsia="ru-RU"/>
        </w:rPr>
        <w:t xml:space="preserve"> распоряжени</w:t>
      </w:r>
      <w:r w:rsidR="000B3214">
        <w:rPr>
          <w:rFonts w:eastAsia="Times New Roman"/>
          <w:bCs/>
          <w:color w:val="000000"/>
          <w:lang w:eastAsia="ru-RU"/>
        </w:rPr>
        <w:t>ем</w:t>
      </w:r>
      <w:r w:rsidR="00743D1C" w:rsidRPr="00743D1C">
        <w:rPr>
          <w:rFonts w:eastAsia="Times New Roman"/>
          <w:bCs/>
          <w:color w:val="000000"/>
          <w:lang w:eastAsia="ru-RU"/>
        </w:rPr>
        <w:t xml:space="preserve">  Правительства КБР от </w:t>
      </w:r>
      <w:r w:rsidR="00EE74D8">
        <w:rPr>
          <w:rFonts w:eastAsia="Times New Roman"/>
          <w:bCs/>
          <w:color w:val="000000"/>
          <w:lang w:eastAsia="ru-RU"/>
        </w:rPr>
        <w:t>31</w:t>
      </w:r>
      <w:r w:rsidR="00743D1C" w:rsidRPr="00743D1C">
        <w:rPr>
          <w:rFonts w:eastAsia="Times New Roman"/>
          <w:bCs/>
          <w:color w:val="000000"/>
          <w:lang w:eastAsia="ru-RU"/>
        </w:rPr>
        <w:t xml:space="preserve"> </w:t>
      </w:r>
      <w:r w:rsidR="00EE74D8">
        <w:rPr>
          <w:rFonts w:eastAsia="Times New Roman"/>
          <w:bCs/>
          <w:color w:val="000000"/>
          <w:lang w:eastAsia="ru-RU"/>
        </w:rPr>
        <w:t>марта</w:t>
      </w:r>
      <w:r w:rsidR="00B36644">
        <w:rPr>
          <w:rFonts w:eastAsia="Times New Roman"/>
          <w:bCs/>
          <w:color w:val="000000"/>
          <w:lang w:eastAsia="ru-RU"/>
        </w:rPr>
        <w:t xml:space="preserve"> 2024</w:t>
      </w:r>
      <w:r w:rsidR="00743D1C" w:rsidRPr="00743D1C">
        <w:rPr>
          <w:rFonts w:eastAsia="Times New Roman"/>
          <w:bCs/>
          <w:color w:val="000000"/>
          <w:lang w:eastAsia="ru-RU"/>
        </w:rPr>
        <w:t xml:space="preserve"> г. </w:t>
      </w:r>
      <w:r w:rsidR="00EE74D8">
        <w:rPr>
          <w:rFonts w:eastAsia="Times New Roman"/>
          <w:bCs/>
          <w:color w:val="000000"/>
          <w:lang w:eastAsia="ru-RU"/>
        </w:rPr>
        <w:t xml:space="preserve">                       </w:t>
      </w:r>
      <w:r w:rsidR="00743D1C" w:rsidRPr="00743D1C">
        <w:rPr>
          <w:rFonts w:eastAsia="Times New Roman"/>
          <w:bCs/>
          <w:color w:val="000000"/>
          <w:lang w:eastAsia="ru-RU"/>
        </w:rPr>
        <w:t>№ 13</w:t>
      </w:r>
      <w:r w:rsidR="00EE74D8">
        <w:rPr>
          <w:rFonts w:eastAsia="Times New Roman"/>
          <w:bCs/>
          <w:color w:val="000000"/>
          <w:lang w:eastAsia="ru-RU"/>
        </w:rPr>
        <w:t>8</w:t>
      </w:r>
      <w:r w:rsidR="00743D1C" w:rsidRPr="00743D1C">
        <w:rPr>
          <w:rFonts w:eastAsia="Times New Roman"/>
          <w:bCs/>
          <w:color w:val="000000"/>
          <w:lang w:eastAsia="ru-RU"/>
        </w:rPr>
        <w:t xml:space="preserve">-РП «О подготовке организаций Кабардино-Балкарской Республики </w:t>
      </w:r>
      <w:r w:rsidR="000717F2">
        <w:rPr>
          <w:rFonts w:eastAsia="Times New Roman"/>
          <w:bCs/>
          <w:color w:val="000000"/>
          <w:lang w:eastAsia="ru-RU"/>
        </w:rPr>
        <w:t xml:space="preserve">                                </w:t>
      </w:r>
      <w:r w:rsidR="00743D1C" w:rsidRPr="00743D1C">
        <w:rPr>
          <w:rFonts w:eastAsia="Times New Roman"/>
          <w:bCs/>
          <w:color w:val="000000"/>
          <w:lang w:eastAsia="ru-RU"/>
        </w:rPr>
        <w:t>к работе в осенне-зимний период 202</w:t>
      </w:r>
      <w:r w:rsidR="00EE74D8">
        <w:rPr>
          <w:rFonts w:eastAsia="Times New Roman"/>
          <w:bCs/>
          <w:color w:val="000000"/>
          <w:lang w:eastAsia="ru-RU"/>
        </w:rPr>
        <w:t>3</w:t>
      </w:r>
      <w:r w:rsidR="00743D1C" w:rsidRPr="00743D1C">
        <w:rPr>
          <w:rFonts w:eastAsia="Times New Roman"/>
          <w:bCs/>
          <w:color w:val="000000"/>
          <w:lang w:eastAsia="ru-RU"/>
        </w:rPr>
        <w:t>-202</w:t>
      </w:r>
      <w:r w:rsidR="00EE74D8">
        <w:rPr>
          <w:rFonts w:eastAsia="Times New Roman"/>
          <w:bCs/>
          <w:color w:val="000000"/>
          <w:lang w:eastAsia="ru-RU"/>
        </w:rPr>
        <w:t>4</w:t>
      </w:r>
      <w:r w:rsidR="00743D1C" w:rsidRPr="00743D1C">
        <w:rPr>
          <w:rFonts w:eastAsia="Times New Roman"/>
          <w:bCs/>
          <w:color w:val="000000"/>
          <w:lang w:eastAsia="ru-RU"/>
        </w:rPr>
        <w:t xml:space="preserve"> гг.»</w:t>
      </w:r>
      <w:r w:rsidRPr="00D36EC0">
        <w:rPr>
          <w:rFonts w:eastAsia="Times New Roman"/>
          <w:bCs/>
          <w:color w:val="000000"/>
          <w:lang w:eastAsia="ru-RU"/>
        </w:rPr>
        <w:t>.</w:t>
      </w:r>
      <w:r w:rsidR="00AD610D">
        <w:rPr>
          <w:rFonts w:eastAsia="Times New Roman"/>
          <w:bCs/>
          <w:color w:val="000000"/>
          <w:lang w:eastAsia="ru-RU"/>
        </w:rPr>
        <w:t xml:space="preserve"> </w:t>
      </w:r>
    </w:p>
    <w:p w:rsidR="00DE6FEA" w:rsidRPr="00F547A5" w:rsidRDefault="00DE6FEA" w:rsidP="00DE6FEA">
      <w:pPr>
        <w:suppressAutoHyphens/>
        <w:autoSpaceDN w:val="0"/>
        <w:spacing w:after="0" w:line="240" w:lineRule="auto"/>
        <w:ind w:firstLine="567"/>
        <w:jc w:val="both"/>
        <w:rPr>
          <w:rFonts w:eastAsia="Times New Roman"/>
          <w:bCs/>
          <w:lang w:eastAsia="ru-RU"/>
        </w:rPr>
      </w:pPr>
      <w:bookmarkStart w:id="0" w:name="_GoBack"/>
      <w:r w:rsidRPr="00F547A5">
        <w:rPr>
          <w:rFonts w:eastAsia="Times New Roman"/>
          <w:bCs/>
          <w:lang w:eastAsia="ru-RU"/>
        </w:rPr>
        <w:t xml:space="preserve">Ремонтными программами предприятий ТЭК намечено выполнение мероприятий, направленных на подготовку к успешному прохождению ОЗП                      в объеме 511,14 млн. рублей, освоено </w:t>
      </w:r>
      <w:r w:rsidR="003D1A2A" w:rsidRPr="00F547A5">
        <w:rPr>
          <w:rFonts w:eastAsia="Times New Roman"/>
          <w:bCs/>
          <w:lang w:eastAsia="ru-RU"/>
        </w:rPr>
        <w:t>285,64</w:t>
      </w:r>
      <w:r w:rsidRPr="00F547A5">
        <w:rPr>
          <w:rFonts w:eastAsia="Times New Roman"/>
          <w:bCs/>
          <w:lang w:eastAsia="ru-RU"/>
        </w:rPr>
        <w:t xml:space="preserve"> млн. рублей или </w:t>
      </w:r>
      <w:r w:rsidR="003D1A2A" w:rsidRPr="00F547A5">
        <w:rPr>
          <w:rFonts w:eastAsia="Times New Roman"/>
          <w:bCs/>
          <w:lang w:eastAsia="ru-RU"/>
        </w:rPr>
        <w:t>55</w:t>
      </w:r>
      <w:r w:rsidR="001C4823" w:rsidRPr="00F547A5">
        <w:rPr>
          <w:rFonts w:eastAsia="Times New Roman"/>
          <w:bCs/>
          <w:lang w:eastAsia="ru-RU"/>
        </w:rPr>
        <w:t>,</w:t>
      </w:r>
      <w:r w:rsidR="003D1A2A" w:rsidRPr="00F547A5">
        <w:rPr>
          <w:rFonts w:eastAsia="Times New Roman"/>
          <w:bCs/>
          <w:lang w:eastAsia="ru-RU"/>
        </w:rPr>
        <w:t>88</w:t>
      </w:r>
      <w:r w:rsidRPr="00F547A5">
        <w:rPr>
          <w:rFonts w:eastAsia="Times New Roman"/>
          <w:bCs/>
          <w:lang w:eastAsia="ru-RU"/>
        </w:rPr>
        <w:t xml:space="preserve"> %. </w:t>
      </w:r>
    </w:p>
    <w:bookmarkEnd w:id="0"/>
    <w:p w:rsidR="005E41AA" w:rsidRPr="00810CE7" w:rsidRDefault="005E41AA" w:rsidP="005E41AA">
      <w:pPr>
        <w:suppressAutoHyphens/>
        <w:autoSpaceDN w:val="0"/>
        <w:spacing w:after="0" w:line="240" w:lineRule="auto"/>
        <w:ind w:firstLine="567"/>
        <w:jc w:val="both"/>
        <w:rPr>
          <w:rFonts w:eastAsia="Times New Roman"/>
          <w:bCs/>
          <w:lang w:eastAsia="ru-RU"/>
        </w:rPr>
      </w:pPr>
      <w:r w:rsidRPr="00810CE7">
        <w:rPr>
          <w:rFonts w:eastAsia="Times New Roman"/>
          <w:bCs/>
          <w:lang w:eastAsia="ru-RU"/>
        </w:rPr>
        <w:t>Проверена работоспособность 4</w:t>
      </w:r>
      <w:r w:rsidR="00AD23B8" w:rsidRPr="00810CE7">
        <w:rPr>
          <w:rFonts w:eastAsia="Times New Roman"/>
          <w:bCs/>
          <w:lang w:eastAsia="ru-RU"/>
        </w:rPr>
        <w:t>0</w:t>
      </w:r>
      <w:r w:rsidRPr="00810CE7">
        <w:rPr>
          <w:rFonts w:eastAsia="Times New Roman"/>
          <w:bCs/>
          <w:lang w:eastAsia="ru-RU"/>
        </w:rPr>
        <w:t xml:space="preserve"> автономных резервных источников общей мощностью </w:t>
      </w:r>
      <w:r w:rsidR="00AD23B8" w:rsidRPr="00810CE7">
        <w:rPr>
          <w:rFonts w:eastAsia="Times New Roman"/>
          <w:bCs/>
          <w:lang w:eastAsia="ru-RU"/>
        </w:rPr>
        <w:t>1788</w:t>
      </w:r>
      <w:r w:rsidRPr="00810CE7">
        <w:rPr>
          <w:rFonts w:eastAsia="Times New Roman"/>
          <w:bCs/>
          <w:lang w:eastAsia="ru-RU"/>
        </w:rPr>
        <w:t xml:space="preserve"> кВт.</w:t>
      </w:r>
    </w:p>
    <w:p w:rsidR="005E41AA" w:rsidRPr="009A72F3" w:rsidRDefault="005E41AA" w:rsidP="005E41AA">
      <w:pPr>
        <w:suppressAutoHyphens/>
        <w:autoSpaceDN w:val="0"/>
        <w:spacing w:after="0" w:line="240" w:lineRule="auto"/>
        <w:ind w:firstLine="567"/>
        <w:jc w:val="both"/>
        <w:rPr>
          <w:rFonts w:eastAsia="Times New Roman"/>
          <w:bCs/>
          <w:lang w:eastAsia="ru-RU"/>
        </w:rPr>
      </w:pPr>
      <w:r w:rsidRPr="009A72F3">
        <w:rPr>
          <w:rFonts w:eastAsia="Times New Roman"/>
          <w:bCs/>
          <w:lang w:eastAsia="ru-RU"/>
        </w:rPr>
        <w:t xml:space="preserve">Для аварийно-восстановительных работ на предприятиях ТЭК созданы                  </w:t>
      </w:r>
      <w:r w:rsidR="009A72F3" w:rsidRPr="009A72F3">
        <w:rPr>
          <w:rFonts w:eastAsia="Times New Roman"/>
          <w:bCs/>
          <w:lang w:eastAsia="ru-RU"/>
        </w:rPr>
        <w:t>108</w:t>
      </w:r>
      <w:r w:rsidRPr="009A72F3">
        <w:rPr>
          <w:rFonts w:eastAsia="Times New Roman"/>
          <w:bCs/>
          <w:lang w:eastAsia="ru-RU"/>
        </w:rPr>
        <w:t xml:space="preserve"> бригады численностью </w:t>
      </w:r>
      <w:r w:rsidR="009A72F3" w:rsidRPr="009A72F3">
        <w:rPr>
          <w:rFonts w:eastAsia="Times New Roman"/>
          <w:bCs/>
          <w:lang w:eastAsia="ru-RU"/>
        </w:rPr>
        <w:t>821</w:t>
      </w:r>
      <w:r w:rsidRPr="009A72F3">
        <w:rPr>
          <w:rFonts w:eastAsia="Times New Roman"/>
          <w:bCs/>
          <w:lang w:eastAsia="ru-RU"/>
        </w:rPr>
        <w:t xml:space="preserve"> человека. Бригады оснащены </w:t>
      </w:r>
      <w:r w:rsidR="009A72F3" w:rsidRPr="009A72F3">
        <w:rPr>
          <w:rFonts w:eastAsia="Times New Roman"/>
          <w:bCs/>
          <w:lang w:eastAsia="ru-RU"/>
        </w:rPr>
        <w:t>282</w:t>
      </w:r>
      <w:r w:rsidRPr="009A72F3">
        <w:rPr>
          <w:rFonts w:eastAsia="Times New Roman"/>
          <w:bCs/>
          <w:lang w:eastAsia="ru-RU"/>
        </w:rPr>
        <w:t xml:space="preserve"> единицами спецтехники, а также техническими средствами и оборудованием                                     в необходимом объеме. </w:t>
      </w:r>
    </w:p>
    <w:p w:rsidR="005E41AA" w:rsidRPr="008E7C07" w:rsidRDefault="005E41AA" w:rsidP="005E41AA">
      <w:pPr>
        <w:suppressAutoHyphens/>
        <w:autoSpaceDN w:val="0"/>
        <w:spacing w:after="0" w:line="240" w:lineRule="auto"/>
        <w:ind w:firstLine="567"/>
        <w:jc w:val="both"/>
        <w:rPr>
          <w:rFonts w:eastAsia="Times New Roman"/>
          <w:bCs/>
          <w:lang w:eastAsia="ru-RU"/>
        </w:rPr>
      </w:pPr>
      <w:r w:rsidRPr="008E7C07">
        <w:rPr>
          <w:rFonts w:eastAsia="Times New Roman"/>
          <w:bCs/>
          <w:lang w:eastAsia="ru-RU"/>
        </w:rPr>
        <w:t xml:space="preserve">На предприятиях ТЭК республики имеется необходимый аварийный запас материалов, запасных частей и оборудования на общую сумму                                              </w:t>
      </w:r>
      <w:r w:rsidR="002E5CDD" w:rsidRPr="002E5CDD">
        <w:rPr>
          <w:rFonts w:eastAsia="Times New Roman"/>
          <w:bCs/>
          <w:lang w:eastAsia="ru-RU"/>
        </w:rPr>
        <w:t>115,56</w:t>
      </w:r>
      <w:r w:rsidRPr="002E5CDD">
        <w:rPr>
          <w:rFonts w:eastAsia="Times New Roman"/>
          <w:bCs/>
          <w:lang w:eastAsia="ru-RU"/>
        </w:rPr>
        <w:t xml:space="preserve"> </w:t>
      </w:r>
      <w:r w:rsidRPr="008E7C07">
        <w:rPr>
          <w:rFonts w:eastAsia="Times New Roman"/>
          <w:bCs/>
          <w:lang w:eastAsia="ru-RU"/>
        </w:rPr>
        <w:t xml:space="preserve">млн. рублей. </w:t>
      </w:r>
    </w:p>
    <w:p w:rsidR="00D36EC0" w:rsidRPr="00D36EC0" w:rsidRDefault="00AC6520" w:rsidP="00937C67">
      <w:pPr>
        <w:suppressAutoHyphens/>
        <w:autoSpaceDN w:val="0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Запланированы</w:t>
      </w:r>
      <w:r w:rsidR="00D36EC0" w:rsidRPr="00D36EC0">
        <w:rPr>
          <w:rFonts w:eastAsia="Times New Roman"/>
          <w:lang w:eastAsia="ru-RU"/>
        </w:rPr>
        <w:t xml:space="preserve"> объектовые, противоаварийные тренировки по отработке действий при ликвидации возможных аварийных ситуаций в условиях низких температур с ГУ МЧС России по КБР.</w:t>
      </w:r>
    </w:p>
    <w:p w:rsidR="00D36EC0" w:rsidRPr="00D36EC0" w:rsidRDefault="00D36EC0" w:rsidP="00937C67">
      <w:pPr>
        <w:suppressAutoHyphens/>
        <w:autoSpaceDN w:val="0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D36EC0">
        <w:rPr>
          <w:rFonts w:eastAsia="Times New Roman"/>
          <w:lang w:eastAsia="ru-RU"/>
        </w:rPr>
        <w:t>При подготовке к работе электросетевого хозяйства в осенне-зимнем периоде особое внимание уделя</w:t>
      </w:r>
      <w:r w:rsidR="002E392D">
        <w:rPr>
          <w:rFonts w:eastAsia="Times New Roman"/>
          <w:lang w:eastAsia="ru-RU"/>
        </w:rPr>
        <w:t>ет</w:t>
      </w:r>
      <w:r w:rsidR="00154E11">
        <w:rPr>
          <w:rFonts w:eastAsia="Times New Roman"/>
          <w:lang w:eastAsia="ru-RU"/>
        </w:rPr>
        <w:t>с</w:t>
      </w:r>
      <w:r w:rsidR="002E392D">
        <w:rPr>
          <w:rFonts w:eastAsia="Times New Roman"/>
          <w:lang w:eastAsia="ru-RU"/>
        </w:rPr>
        <w:t>я</w:t>
      </w:r>
      <w:r w:rsidRPr="00D36EC0">
        <w:rPr>
          <w:rFonts w:eastAsia="Times New Roman"/>
          <w:lang w:eastAsia="ru-RU"/>
        </w:rPr>
        <w:t xml:space="preserve"> расчистке трасс линий электропередачи, замене дефектной изоляции, проверке устройств релейной защиты                                    и автоматики, подготовке аппаратуры и схем плавки гололеда, техническому состоянию автотранспорта, оперативному взаимодействию дежурных служб.</w:t>
      </w:r>
    </w:p>
    <w:p w:rsidR="00462002" w:rsidRPr="00677851" w:rsidRDefault="0021475B" w:rsidP="00462002">
      <w:pPr>
        <w:keepNext/>
        <w:spacing w:after="0" w:line="240" w:lineRule="auto"/>
        <w:jc w:val="center"/>
        <w:outlineLvl w:val="0"/>
        <w:rPr>
          <w:rFonts w:eastAsia="Times New Roman"/>
          <w:b/>
          <w:sz w:val="27"/>
          <w:szCs w:val="27"/>
          <w:lang w:eastAsia="ru-RU"/>
        </w:rPr>
      </w:pPr>
      <w:r w:rsidRPr="00677851">
        <w:rPr>
          <w:rFonts w:eastAsia="Times New Roman"/>
          <w:b/>
          <w:sz w:val="27"/>
          <w:szCs w:val="27"/>
          <w:lang w:eastAsia="ru-RU"/>
        </w:rPr>
        <w:lastRenderedPageBreak/>
        <w:t>Филиал ПАО «</w:t>
      </w:r>
      <w:r w:rsidR="00AC6520" w:rsidRPr="00677851">
        <w:rPr>
          <w:rFonts w:eastAsia="Times New Roman"/>
          <w:b/>
          <w:sz w:val="27"/>
          <w:szCs w:val="27"/>
          <w:lang w:eastAsia="ru-RU"/>
        </w:rPr>
        <w:t>Россети</w:t>
      </w:r>
      <w:r w:rsidRPr="00677851">
        <w:rPr>
          <w:rFonts w:eastAsia="Times New Roman"/>
          <w:b/>
          <w:sz w:val="27"/>
          <w:szCs w:val="27"/>
          <w:lang w:eastAsia="ru-RU"/>
        </w:rPr>
        <w:t xml:space="preserve">» </w:t>
      </w:r>
      <w:r w:rsidR="00462002" w:rsidRPr="00677851">
        <w:rPr>
          <w:rFonts w:eastAsia="Times New Roman"/>
          <w:b/>
          <w:sz w:val="27"/>
          <w:szCs w:val="27"/>
          <w:lang w:eastAsia="ru-RU"/>
        </w:rPr>
        <w:t>Северо-Кавказское предприятие</w:t>
      </w:r>
    </w:p>
    <w:p w:rsidR="0075781B" w:rsidRPr="00677851" w:rsidRDefault="00462002" w:rsidP="00462002">
      <w:pPr>
        <w:keepNext/>
        <w:spacing w:after="0" w:line="240" w:lineRule="auto"/>
        <w:jc w:val="center"/>
        <w:outlineLvl w:val="0"/>
        <w:rPr>
          <w:rFonts w:eastAsia="Times New Roman"/>
          <w:b/>
          <w:sz w:val="16"/>
          <w:szCs w:val="16"/>
          <w:lang w:eastAsia="ru-RU"/>
        </w:rPr>
      </w:pPr>
      <w:r w:rsidRPr="00677851">
        <w:rPr>
          <w:rFonts w:eastAsia="Times New Roman"/>
          <w:b/>
          <w:sz w:val="27"/>
          <w:szCs w:val="27"/>
          <w:lang w:eastAsia="ru-RU"/>
        </w:rPr>
        <w:t>магистральных электрических сетей</w:t>
      </w:r>
    </w:p>
    <w:p w:rsidR="00462002" w:rsidRPr="00677851" w:rsidRDefault="00462002" w:rsidP="00462002">
      <w:pPr>
        <w:keepNext/>
        <w:spacing w:after="0" w:line="240" w:lineRule="auto"/>
        <w:jc w:val="center"/>
        <w:outlineLvl w:val="0"/>
        <w:rPr>
          <w:rFonts w:eastAsia="Times New Roman"/>
          <w:b/>
          <w:sz w:val="16"/>
          <w:szCs w:val="16"/>
          <w:lang w:eastAsia="ru-RU"/>
        </w:rPr>
      </w:pPr>
    </w:p>
    <w:p w:rsidR="00FF4D05" w:rsidRPr="00677851" w:rsidRDefault="002D7959" w:rsidP="002D7959">
      <w:pPr>
        <w:suppressAutoHyphens/>
        <w:autoSpaceDN w:val="0"/>
        <w:spacing w:after="0" w:line="240" w:lineRule="auto"/>
        <w:ind w:firstLine="567"/>
        <w:jc w:val="both"/>
        <w:rPr>
          <w:rFonts w:eastAsia="Calibri"/>
        </w:rPr>
      </w:pPr>
      <w:r w:rsidRPr="00677851">
        <w:rPr>
          <w:rFonts w:eastAsia="Calibri"/>
        </w:rPr>
        <w:t xml:space="preserve">При подготовке к ОЗП намечено выполнение ремонтной программы на сумму </w:t>
      </w:r>
      <w:r w:rsidR="00677851" w:rsidRPr="00677851">
        <w:rPr>
          <w:rFonts w:eastAsia="Calibri"/>
        </w:rPr>
        <w:t>67,008 млн. рублей, освоено 26,511 млн. рублей (39,5 %).</w:t>
      </w:r>
      <w:r w:rsidR="00677851">
        <w:rPr>
          <w:rFonts w:eastAsia="Calibri"/>
        </w:rPr>
        <w:t xml:space="preserve">                                 </w:t>
      </w:r>
      <w:r w:rsidR="00FF4D05" w:rsidRPr="00677851">
        <w:rPr>
          <w:rFonts w:eastAsia="Calibri"/>
        </w:rPr>
        <w:t>Индекс готовности составляет – 99.</w:t>
      </w:r>
    </w:p>
    <w:p w:rsidR="00745F87" w:rsidRPr="00677851" w:rsidRDefault="00217F2C" w:rsidP="00745F87">
      <w:pPr>
        <w:pStyle w:val="Standard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77851">
        <w:rPr>
          <w:rFonts w:ascii="Times New Roman" w:hAnsi="Times New Roman" w:cs="Times New Roman"/>
          <w:sz w:val="27"/>
          <w:szCs w:val="27"/>
        </w:rPr>
        <w:t>Имеется возможность непосредственного доступа к использованию аварийного резерва МЭС Юга (г. Минеральные Воды), а также при необходимости ко всему аварийному резерву ПАО «Россети».</w:t>
      </w:r>
      <w:r w:rsidR="00FF4D05" w:rsidRPr="00677851">
        <w:rPr>
          <w:rFonts w:ascii="Times New Roman" w:hAnsi="Times New Roman" w:cs="Times New Roman"/>
          <w:sz w:val="27"/>
          <w:szCs w:val="27"/>
        </w:rPr>
        <w:t xml:space="preserve"> </w:t>
      </w:r>
      <w:r w:rsidR="00836AC8" w:rsidRPr="00677851">
        <w:rPr>
          <w:rFonts w:ascii="Times New Roman" w:hAnsi="Times New Roman" w:cs="Times New Roman"/>
          <w:sz w:val="27"/>
          <w:szCs w:val="27"/>
        </w:rPr>
        <w:t xml:space="preserve">Проверена работоспособность </w:t>
      </w:r>
      <w:r w:rsidR="00FF4D05" w:rsidRPr="00677851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="00836AC8" w:rsidRPr="00677851">
        <w:rPr>
          <w:rFonts w:ascii="Times New Roman" w:hAnsi="Times New Roman" w:cs="Times New Roman"/>
          <w:sz w:val="27"/>
          <w:szCs w:val="27"/>
        </w:rPr>
        <w:t>20 автономных резервных источников общей мощностью 4 056 кВт.</w:t>
      </w:r>
      <w:r w:rsidR="00745F87" w:rsidRPr="0067785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46BBB" w:rsidRPr="00677851" w:rsidRDefault="00745F87" w:rsidP="00F46BBB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851">
        <w:rPr>
          <w:rFonts w:ascii="Times New Roman" w:hAnsi="Times New Roman" w:cs="Times New Roman"/>
          <w:sz w:val="28"/>
          <w:szCs w:val="28"/>
        </w:rPr>
        <w:t>Для</w:t>
      </w:r>
      <w:r w:rsidR="00741687" w:rsidRPr="00677851">
        <w:rPr>
          <w:rFonts w:ascii="Times New Roman" w:hAnsi="Times New Roman" w:cs="Times New Roman"/>
          <w:sz w:val="28"/>
          <w:szCs w:val="28"/>
        </w:rPr>
        <w:t xml:space="preserve"> аварийно-восстановительных работ на предприятии </w:t>
      </w:r>
      <w:proofErr w:type="gramStart"/>
      <w:r w:rsidR="00741687" w:rsidRPr="00677851">
        <w:rPr>
          <w:rFonts w:ascii="Times New Roman" w:hAnsi="Times New Roman" w:cs="Times New Roman"/>
          <w:sz w:val="28"/>
          <w:szCs w:val="28"/>
        </w:rPr>
        <w:t>созданы</w:t>
      </w:r>
      <w:proofErr w:type="gramEnd"/>
      <w:r w:rsidR="00741687" w:rsidRPr="00677851">
        <w:rPr>
          <w:rFonts w:ascii="Times New Roman" w:hAnsi="Times New Roman" w:cs="Times New Roman"/>
          <w:sz w:val="28"/>
          <w:szCs w:val="28"/>
        </w:rPr>
        <w:t xml:space="preserve">  </w:t>
      </w:r>
      <w:r w:rsidRPr="0067785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741687" w:rsidRPr="00677851">
        <w:rPr>
          <w:rFonts w:ascii="Times New Roman" w:hAnsi="Times New Roman" w:cs="Times New Roman"/>
          <w:sz w:val="28"/>
          <w:szCs w:val="28"/>
        </w:rPr>
        <w:t>65 бригад численностью 523 человека. Бригады оснащены 187 единицами спецтехники,</w:t>
      </w:r>
      <w:r w:rsidRPr="00677851">
        <w:rPr>
          <w:rFonts w:ascii="Times New Roman" w:hAnsi="Times New Roman" w:cs="Times New Roman"/>
          <w:sz w:val="28"/>
          <w:szCs w:val="28"/>
        </w:rPr>
        <w:t xml:space="preserve"> </w:t>
      </w:r>
      <w:r w:rsidR="00741687" w:rsidRPr="00677851">
        <w:rPr>
          <w:rFonts w:ascii="Times New Roman" w:hAnsi="Times New Roman" w:cs="Times New Roman"/>
          <w:sz w:val="28"/>
          <w:szCs w:val="28"/>
        </w:rPr>
        <w:t xml:space="preserve">а также техническими средствами и оборудованием </w:t>
      </w:r>
      <w:r w:rsidRPr="0067785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741687" w:rsidRPr="00677851">
        <w:rPr>
          <w:rFonts w:ascii="Times New Roman" w:hAnsi="Times New Roman" w:cs="Times New Roman"/>
          <w:sz w:val="28"/>
          <w:szCs w:val="28"/>
        </w:rPr>
        <w:t>в необходимом объеме.</w:t>
      </w:r>
      <w:r w:rsidR="00F46BBB" w:rsidRPr="006778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BBB" w:rsidRPr="004F65EF" w:rsidRDefault="00F46BBB" w:rsidP="00F46BBB">
      <w:pPr>
        <w:pStyle w:val="Standard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E13A4" w:rsidRPr="003470BC" w:rsidRDefault="00E87AA9" w:rsidP="000041B0">
      <w:pPr>
        <w:pStyle w:val="Standard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70BC">
        <w:rPr>
          <w:rFonts w:ascii="Times New Roman" w:hAnsi="Times New Roman" w:cs="Times New Roman"/>
          <w:b/>
          <w:sz w:val="28"/>
          <w:szCs w:val="28"/>
        </w:rPr>
        <w:t>Филиал ПАО «Россети Северный Кавказ» - «Каббалкэнерго»</w:t>
      </w:r>
      <w:r w:rsidR="006E13A4" w:rsidRPr="003470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13A4" w:rsidRPr="003470BC" w:rsidRDefault="006E13A4" w:rsidP="000041B0">
      <w:pPr>
        <w:pStyle w:val="Standard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1E06" w:rsidRPr="003470BC" w:rsidRDefault="00731E06" w:rsidP="000041B0">
      <w:pPr>
        <w:pStyle w:val="Standard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3470BC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Намечено выполнение ремонтной программы в объёме 216,0 млн. рублей при подготовке к ОЗП, освоено 172,3 млн. рублей или 80 %. Индекс готовности равен – 96. </w:t>
      </w:r>
    </w:p>
    <w:p w:rsidR="000041B0" w:rsidRPr="003470BC" w:rsidRDefault="00BC44FB" w:rsidP="000041B0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0BC">
        <w:rPr>
          <w:rFonts w:ascii="Times New Roman" w:hAnsi="Times New Roman" w:cs="Times New Roman"/>
          <w:sz w:val="28"/>
          <w:szCs w:val="28"/>
        </w:rPr>
        <w:t>Имеется необходимый аварийный запас материалов, запасных частей                               и оборудования на сумму 20,645 млн. рублей.</w:t>
      </w:r>
      <w:r w:rsidR="000041B0" w:rsidRPr="003470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1B0" w:rsidRPr="003470BC" w:rsidRDefault="00BC44FB" w:rsidP="000041B0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0BC">
        <w:rPr>
          <w:rFonts w:ascii="Times New Roman" w:hAnsi="Times New Roman" w:cs="Times New Roman"/>
          <w:sz w:val="28"/>
          <w:szCs w:val="28"/>
        </w:rPr>
        <w:t>Проверена работоспособность 11 автономных резервных источников общей мощностью 145,9 кВт.</w:t>
      </w:r>
      <w:r w:rsidR="000041B0" w:rsidRPr="003470BC">
        <w:rPr>
          <w:rFonts w:ascii="Times New Roman" w:hAnsi="Times New Roman" w:cs="Times New Roman"/>
          <w:sz w:val="28"/>
          <w:szCs w:val="28"/>
        </w:rPr>
        <w:t xml:space="preserve"> </w:t>
      </w:r>
      <w:r w:rsidRPr="003470BC">
        <w:rPr>
          <w:rFonts w:ascii="Times New Roman" w:hAnsi="Times New Roman" w:cs="Times New Roman"/>
          <w:sz w:val="28"/>
          <w:szCs w:val="28"/>
        </w:rPr>
        <w:t xml:space="preserve">Для аварийно-восстановительных работ </w:t>
      </w:r>
      <w:r w:rsidR="0004013D" w:rsidRPr="003470B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3470BC">
        <w:rPr>
          <w:rFonts w:ascii="Times New Roman" w:hAnsi="Times New Roman" w:cs="Times New Roman"/>
          <w:sz w:val="28"/>
          <w:szCs w:val="28"/>
        </w:rPr>
        <w:t xml:space="preserve">на предприятии созданы  23 бригады численностью 92 человека. Бригады оснащены 28 единицами спецтехники (автовышки, автокраны, ямобуры), </w:t>
      </w:r>
      <w:r w:rsidR="0004013D" w:rsidRPr="003470B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470BC">
        <w:rPr>
          <w:rFonts w:ascii="Times New Roman" w:hAnsi="Times New Roman" w:cs="Times New Roman"/>
          <w:sz w:val="28"/>
          <w:szCs w:val="28"/>
        </w:rPr>
        <w:t>38 единицами автотранспорта (бригадные  машины, легковые, тягачи), а также техническими средствами и оборудованием в необходимом объеме.</w:t>
      </w:r>
      <w:r w:rsidR="000041B0" w:rsidRPr="003470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1B0" w:rsidRPr="004F65EF" w:rsidRDefault="000041B0" w:rsidP="000041B0">
      <w:pPr>
        <w:pStyle w:val="Standard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41B0" w:rsidRPr="008B1858" w:rsidRDefault="00E87AA9" w:rsidP="000041B0">
      <w:pPr>
        <w:pStyle w:val="Standard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1858">
        <w:rPr>
          <w:rFonts w:ascii="Times New Roman" w:hAnsi="Times New Roman" w:cs="Times New Roman"/>
          <w:b/>
          <w:sz w:val="28"/>
          <w:szCs w:val="28"/>
        </w:rPr>
        <w:t>Филиал ПАО «РусГидро» - «Кабардино-Балкарский филиал»</w:t>
      </w:r>
    </w:p>
    <w:p w:rsidR="000041B0" w:rsidRPr="008B1858" w:rsidRDefault="000041B0" w:rsidP="000041B0">
      <w:pPr>
        <w:pStyle w:val="Standard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1858" w:rsidRPr="008B1858" w:rsidRDefault="00E87AA9" w:rsidP="000041B0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1858">
        <w:rPr>
          <w:rFonts w:ascii="Times New Roman" w:hAnsi="Times New Roman" w:cs="Times New Roman"/>
          <w:sz w:val="28"/>
          <w:szCs w:val="28"/>
        </w:rPr>
        <w:t xml:space="preserve">Намечено выполнение ремонтной программы в объеме </w:t>
      </w:r>
      <w:r w:rsidR="00E66075" w:rsidRPr="008B1858">
        <w:rPr>
          <w:rFonts w:ascii="Times New Roman" w:hAnsi="Times New Roman" w:cs="Times New Roman"/>
          <w:sz w:val="28"/>
          <w:szCs w:val="28"/>
        </w:rPr>
        <w:t>119,09</w:t>
      </w:r>
      <w:r w:rsidR="00C8370B" w:rsidRPr="008B1858">
        <w:rPr>
          <w:rFonts w:ascii="Times New Roman" w:hAnsi="Times New Roman" w:cs="Times New Roman"/>
          <w:sz w:val="28"/>
          <w:szCs w:val="28"/>
        </w:rPr>
        <w:t xml:space="preserve"> </w:t>
      </w:r>
      <w:r w:rsidRPr="008B1858">
        <w:rPr>
          <w:rFonts w:ascii="Times New Roman" w:hAnsi="Times New Roman" w:cs="Times New Roman"/>
          <w:sz w:val="28"/>
          <w:szCs w:val="28"/>
        </w:rPr>
        <w:t xml:space="preserve">млн. рублей при подготовке к ОЗП, </w:t>
      </w:r>
      <w:r w:rsidR="00EF2D06" w:rsidRPr="008B1858">
        <w:rPr>
          <w:rFonts w:ascii="Times New Roman" w:hAnsi="Times New Roman" w:cs="Times New Roman"/>
          <w:sz w:val="28"/>
          <w:szCs w:val="28"/>
        </w:rPr>
        <w:t xml:space="preserve">освоено </w:t>
      </w:r>
      <w:r w:rsidR="008B1858" w:rsidRPr="008B1858">
        <w:rPr>
          <w:rFonts w:ascii="Times New Roman" w:hAnsi="Times New Roman" w:cs="Times New Roman"/>
          <w:sz w:val="28"/>
          <w:szCs w:val="28"/>
        </w:rPr>
        <w:t>52,0</w:t>
      </w:r>
      <w:r w:rsidR="00EF2D06" w:rsidRPr="008B1858">
        <w:rPr>
          <w:rFonts w:ascii="Times New Roman" w:hAnsi="Times New Roman" w:cs="Times New Roman"/>
          <w:sz w:val="28"/>
          <w:szCs w:val="28"/>
        </w:rPr>
        <w:t xml:space="preserve"> млн. рублей или 43,6</w:t>
      </w:r>
      <w:r w:rsidR="008B1858" w:rsidRPr="008B1858">
        <w:rPr>
          <w:rFonts w:ascii="Times New Roman" w:hAnsi="Times New Roman" w:cs="Times New Roman"/>
          <w:sz w:val="28"/>
          <w:szCs w:val="28"/>
        </w:rPr>
        <w:t>6</w:t>
      </w:r>
      <w:r w:rsidR="00EF2D06" w:rsidRPr="008B1858">
        <w:rPr>
          <w:rFonts w:ascii="Times New Roman" w:hAnsi="Times New Roman" w:cs="Times New Roman"/>
          <w:sz w:val="28"/>
          <w:szCs w:val="28"/>
        </w:rPr>
        <w:t xml:space="preserve"> %</w:t>
      </w:r>
      <w:r w:rsidRPr="008B1858">
        <w:rPr>
          <w:rFonts w:ascii="Times New Roman" w:hAnsi="Times New Roman" w:cs="Times New Roman"/>
          <w:sz w:val="28"/>
          <w:szCs w:val="28"/>
        </w:rPr>
        <w:t xml:space="preserve">. Индекс готовности равен – </w:t>
      </w:r>
      <w:r w:rsidR="00E11FE7" w:rsidRPr="008B1858">
        <w:rPr>
          <w:rFonts w:ascii="Times New Roman" w:hAnsi="Times New Roman" w:cs="Times New Roman"/>
          <w:sz w:val="28"/>
          <w:szCs w:val="28"/>
        </w:rPr>
        <w:t>100 – «Готов»</w:t>
      </w:r>
      <w:r w:rsidR="00991179" w:rsidRPr="008B1858">
        <w:rPr>
          <w:rFonts w:ascii="Times New Roman" w:hAnsi="Times New Roman" w:cs="Times New Roman"/>
          <w:sz w:val="28"/>
          <w:szCs w:val="28"/>
        </w:rPr>
        <w:t>.</w:t>
      </w:r>
      <w:r w:rsidR="000041B0" w:rsidRPr="008B18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1B0" w:rsidRPr="008B1858" w:rsidRDefault="00E87AA9" w:rsidP="000041B0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1858">
        <w:rPr>
          <w:rFonts w:ascii="Times New Roman" w:hAnsi="Times New Roman" w:cs="Times New Roman"/>
          <w:sz w:val="28"/>
          <w:szCs w:val="28"/>
        </w:rPr>
        <w:t xml:space="preserve">Имеется необходимый аварийный запас материалов, запасных частей                               и оборудования на сумму </w:t>
      </w:r>
      <w:r w:rsidR="00C8370B" w:rsidRPr="008B1858">
        <w:rPr>
          <w:rFonts w:ascii="Times New Roman" w:hAnsi="Times New Roman" w:cs="Times New Roman"/>
          <w:sz w:val="28"/>
          <w:szCs w:val="28"/>
        </w:rPr>
        <w:t xml:space="preserve">63,9 </w:t>
      </w:r>
      <w:r w:rsidRPr="008B1858">
        <w:rPr>
          <w:rFonts w:ascii="Times New Roman" w:hAnsi="Times New Roman" w:cs="Times New Roman"/>
          <w:sz w:val="28"/>
          <w:szCs w:val="28"/>
        </w:rPr>
        <w:t>млн. рублей.</w:t>
      </w:r>
      <w:r w:rsidR="000041B0" w:rsidRPr="008B1858">
        <w:rPr>
          <w:rFonts w:ascii="Times New Roman" w:hAnsi="Times New Roman" w:cs="Times New Roman"/>
          <w:sz w:val="28"/>
          <w:szCs w:val="28"/>
        </w:rPr>
        <w:t xml:space="preserve"> </w:t>
      </w:r>
      <w:r w:rsidRPr="008B1858">
        <w:rPr>
          <w:rFonts w:ascii="Times New Roman" w:hAnsi="Times New Roman" w:cs="Times New Roman"/>
          <w:sz w:val="28"/>
          <w:szCs w:val="28"/>
        </w:rPr>
        <w:t xml:space="preserve">Проверена работоспособность </w:t>
      </w:r>
      <w:r w:rsidR="00FB4F73" w:rsidRPr="008B185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91179" w:rsidRPr="008B1858">
        <w:rPr>
          <w:rFonts w:ascii="Times New Roman" w:hAnsi="Times New Roman" w:cs="Times New Roman"/>
          <w:sz w:val="28"/>
          <w:szCs w:val="28"/>
        </w:rPr>
        <w:t>10</w:t>
      </w:r>
      <w:r w:rsidRPr="008B1858">
        <w:rPr>
          <w:rFonts w:ascii="Times New Roman" w:hAnsi="Times New Roman" w:cs="Times New Roman"/>
          <w:sz w:val="28"/>
          <w:szCs w:val="28"/>
        </w:rPr>
        <w:t xml:space="preserve"> автономных резервных источников общей мощностью </w:t>
      </w:r>
      <w:r w:rsidR="00A23AB2" w:rsidRPr="008B1858">
        <w:rPr>
          <w:rFonts w:ascii="Times New Roman" w:hAnsi="Times New Roman" w:cs="Times New Roman"/>
          <w:sz w:val="28"/>
          <w:szCs w:val="28"/>
        </w:rPr>
        <w:t>831,5</w:t>
      </w:r>
      <w:r w:rsidRPr="008B1858">
        <w:rPr>
          <w:rFonts w:ascii="Times New Roman" w:hAnsi="Times New Roman" w:cs="Times New Roman"/>
          <w:sz w:val="28"/>
          <w:szCs w:val="28"/>
        </w:rPr>
        <w:t xml:space="preserve"> кВт.</w:t>
      </w:r>
      <w:r w:rsidR="000041B0" w:rsidRPr="008B18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7AA9" w:rsidRPr="008B1858" w:rsidRDefault="00E87AA9" w:rsidP="000041B0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1858">
        <w:rPr>
          <w:rFonts w:ascii="Times New Roman" w:hAnsi="Times New Roman" w:cs="Times New Roman"/>
          <w:sz w:val="28"/>
          <w:szCs w:val="28"/>
        </w:rPr>
        <w:t>Для аварийно-восстановительных работ на предприятии создан</w:t>
      </w:r>
      <w:r w:rsidR="00991179" w:rsidRPr="008B1858">
        <w:rPr>
          <w:rFonts w:ascii="Times New Roman" w:hAnsi="Times New Roman" w:cs="Times New Roman"/>
          <w:sz w:val="28"/>
          <w:szCs w:val="28"/>
        </w:rPr>
        <w:t>а</w:t>
      </w:r>
      <w:r w:rsidRPr="008B1858">
        <w:rPr>
          <w:rFonts w:ascii="Times New Roman" w:hAnsi="Times New Roman" w:cs="Times New Roman"/>
          <w:sz w:val="28"/>
          <w:szCs w:val="28"/>
        </w:rPr>
        <w:t xml:space="preserve">  бригад</w:t>
      </w:r>
      <w:r w:rsidR="00991179" w:rsidRPr="008B1858">
        <w:rPr>
          <w:rFonts w:ascii="Times New Roman" w:hAnsi="Times New Roman" w:cs="Times New Roman"/>
          <w:sz w:val="28"/>
          <w:szCs w:val="28"/>
        </w:rPr>
        <w:t xml:space="preserve">а численностью 8 </w:t>
      </w:r>
      <w:r w:rsidRPr="008B1858">
        <w:rPr>
          <w:rFonts w:ascii="Times New Roman" w:hAnsi="Times New Roman" w:cs="Times New Roman"/>
          <w:sz w:val="28"/>
          <w:szCs w:val="28"/>
        </w:rPr>
        <w:t xml:space="preserve">человек. </w:t>
      </w:r>
      <w:r w:rsidR="00991179" w:rsidRPr="008B1858">
        <w:rPr>
          <w:rFonts w:ascii="Times New Roman" w:hAnsi="Times New Roman" w:cs="Times New Roman"/>
          <w:sz w:val="28"/>
          <w:szCs w:val="28"/>
        </w:rPr>
        <w:t xml:space="preserve">Аварийная бригада укомплектована специальным оборудованием, инструментом и имуществом в соответствии с табелями                                    и нормами оснащенности. </w:t>
      </w:r>
      <w:r w:rsidR="00C164F1" w:rsidRPr="008B1858">
        <w:rPr>
          <w:rFonts w:ascii="Times New Roman" w:hAnsi="Times New Roman" w:cs="Times New Roman"/>
          <w:sz w:val="28"/>
          <w:szCs w:val="28"/>
        </w:rPr>
        <w:t>П</w:t>
      </w:r>
      <w:r w:rsidR="00991179" w:rsidRPr="008B1858">
        <w:rPr>
          <w:rFonts w:ascii="Times New Roman" w:hAnsi="Times New Roman" w:cs="Times New Roman"/>
          <w:sz w:val="28"/>
          <w:szCs w:val="28"/>
        </w:rPr>
        <w:t>роведен инструктаж по вопросам оповещения, сбора и обеспечения готовности к действиям по ликвидации возможных аварийных и</w:t>
      </w:r>
      <w:r w:rsidR="000041B0" w:rsidRPr="008B1858">
        <w:rPr>
          <w:rFonts w:ascii="Times New Roman" w:hAnsi="Times New Roman" w:cs="Times New Roman"/>
          <w:sz w:val="28"/>
          <w:szCs w:val="28"/>
        </w:rPr>
        <w:t xml:space="preserve"> </w:t>
      </w:r>
      <w:r w:rsidR="00991179" w:rsidRPr="008B1858">
        <w:rPr>
          <w:rFonts w:ascii="Times New Roman" w:hAnsi="Times New Roman" w:cs="Times New Roman"/>
          <w:sz w:val="28"/>
          <w:szCs w:val="28"/>
        </w:rPr>
        <w:t>чрезвычайных ситуаций</w:t>
      </w:r>
      <w:r w:rsidRPr="008B1858">
        <w:rPr>
          <w:rFonts w:ascii="Times New Roman" w:hAnsi="Times New Roman" w:cs="Times New Roman"/>
          <w:sz w:val="28"/>
          <w:szCs w:val="28"/>
        </w:rPr>
        <w:t>.</w:t>
      </w:r>
    </w:p>
    <w:p w:rsidR="004073CA" w:rsidRPr="004F65EF" w:rsidRDefault="004073CA" w:rsidP="000041B0">
      <w:pPr>
        <w:keepNext/>
        <w:spacing w:after="0" w:line="240" w:lineRule="auto"/>
        <w:ind w:firstLine="567"/>
        <w:jc w:val="both"/>
        <w:outlineLvl w:val="0"/>
        <w:rPr>
          <w:rFonts w:eastAsia="Times New Roman"/>
          <w:color w:val="FF0000"/>
          <w:lang w:eastAsia="ru-RU"/>
        </w:rPr>
      </w:pPr>
    </w:p>
    <w:p w:rsidR="0021475B" w:rsidRPr="00EA2506" w:rsidRDefault="0021475B" w:rsidP="000041B0">
      <w:pPr>
        <w:keepNext/>
        <w:spacing w:after="0" w:line="240" w:lineRule="auto"/>
        <w:ind w:firstLine="567"/>
        <w:jc w:val="center"/>
        <w:outlineLvl w:val="0"/>
        <w:rPr>
          <w:rFonts w:eastAsia="Times New Roman"/>
          <w:b/>
          <w:lang w:eastAsia="ru-RU"/>
        </w:rPr>
      </w:pPr>
      <w:r w:rsidRPr="00EA2506">
        <w:rPr>
          <w:rFonts w:eastAsia="Times New Roman"/>
          <w:b/>
          <w:lang w:eastAsia="ru-RU"/>
        </w:rPr>
        <w:t>АО «Городские электрические сети»</w:t>
      </w:r>
      <w:r w:rsidR="00986ADD" w:rsidRPr="00EA2506">
        <w:rPr>
          <w:rFonts w:eastAsia="Times New Roman"/>
          <w:b/>
          <w:lang w:eastAsia="ru-RU"/>
        </w:rPr>
        <w:t>,</w:t>
      </w:r>
      <w:r w:rsidRPr="00EA2506">
        <w:rPr>
          <w:rFonts w:eastAsia="Times New Roman"/>
          <w:b/>
          <w:lang w:eastAsia="ru-RU"/>
        </w:rPr>
        <w:t xml:space="preserve"> г. </w:t>
      </w:r>
      <w:proofErr w:type="gramStart"/>
      <w:r w:rsidRPr="00EA2506">
        <w:rPr>
          <w:rFonts w:eastAsia="Times New Roman"/>
          <w:b/>
          <w:lang w:eastAsia="ru-RU"/>
        </w:rPr>
        <w:t>Прохладный</w:t>
      </w:r>
      <w:proofErr w:type="gramEnd"/>
    </w:p>
    <w:p w:rsidR="0006377A" w:rsidRPr="00EA2506" w:rsidRDefault="0006377A" w:rsidP="000041B0">
      <w:pPr>
        <w:keepNext/>
        <w:spacing w:after="0" w:line="240" w:lineRule="auto"/>
        <w:ind w:firstLine="567"/>
        <w:jc w:val="center"/>
        <w:outlineLvl w:val="0"/>
        <w:rPr>
          <w:rFonts w:eastAsia="Times New Roman"/>
          <w:b/>
          <w:lang w:eastAsia="ru-RU"/>
        </w:rPr>
      </w:pPr>
    </w:p>
    <w:p w:rsidR="00E62B57" w:rsidRPr="00EA2506" w:rsidRDefault="00E62B57" w:rsidP="001928C9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EA2506">
        <w:rPr>
          <w:rFonts w:eastAsia="Times New Roman"/>
          <w:lang w:eastAsia="ru-RU"/>
        </w:rPr>
        <w:t xml:space="preserve">Намечено выполнение ремонтной программы на сумму                                                   0,243206 млн. рублей, освоено - </w:t>
      </w:r>
      <w:r w:rsidR="00EA2506" w:rsidRPr="00EA2506">
        <w:rPr>
          <w:rFonts w:eastAsia="Times New Roman"/>
          <w:lang w:eastAsia="ru-RU"/>
        </w:rPr>
        <w:t>0, 200109,49</w:t>
      </w:r>
      <w:r w:rsidRPr="00EA2506">
        <w:rPr>
          <w:rFonts w:eastAsia="Times New Roman"/>
          <w:lang w:eastAsia="ru-RU"/>
        </w:rPr>
        <w:t xml:space="preserve"> млн. рублей или </w:t>
      </w:r>
      <w:r w:rsidR="00EA2506" w:rsidRPr="00EA2506">
        <w:rPr>
          <w:rFonts w:eastAsia="Times New Roman"/>
          <w:lang w:eastAsia="ru-RU"/>
        </w:rPr>
        <w:t>86,31</w:t>
      </w:r>
      <w:r w:rsidRPr="00EA2506">
        <w:rPr>
          <w:rFonts w:eastAsia="Times New Roman"/>
          <w:lang w:eastAsia="ru-RU"/>
        </w:rPr>
        <w:t xml:space="preserve"> %.</w:t>
      </w:r>
    </w:p>
    <w:p w:rsidR="00B90599" w:rsidRPr="00EA2506" w:rsidRDefault="006900C4" w:rsidP="001928C9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EA2506">
        <w:rPr>
          <w:rFonts w:eastAsia="Times New Roman"/>
          <w:lang w:eastAsia="ru-RU"/>
        </w:rPr>
        <w:t>Проверена работоспособность 1 автономного резервного источника общей мощностью 100 кВт.</w:t>
      </w:r>
      <w:r w:rsidR="00B90599" w:rsidRPr="00EA2506">
        <w:rPr>
          <w:rFonts w:eastAsia="Times New Roman"/>
          <w:lang w:eastAsia="ru-RU"/>
        </w:rPr>
        <w:t xml:space="preserve"> </w:t>
      </w:r>
    </w:p>
    <w:p w:rsidR="00B90599" w:rsidRPr="00EA2506" w:rsidRDefault="00B90599" w:rsidP="001928C9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proofErr w:type="gramStart"/>
      <w:r w:rsidRPr="00EA2506">
        <w:rPr>
          <w:rFonts w:eastAsia="Times New Roman"/>
          <w:lang w:eastAsia="ru-RU"/>
        </w:rPr>
        <w:t xml:space="preserve">Для ликвидации нештатных </w:t>
      </w:r>
      <w:r w:rsidR="000A0146" w:rsidRPr="00EA2506">
        <w:rPr>
          <w:rFonts w:eastAsia="Times New Roman"/>
          <w:lang w:eastAsia="ru-RU"/>
        </w:rPr>
        <w:t>ситуаций</w:t>
      </w:r>
      <w:r w:rsidRPr="00EA2506">
        <w:rPr>
          <w:rFonts w:eastAsia="Times New Roman"/>
          <w:lang w:eastAsia="ru-RU"/>
        </w:rPr>
        <w:t xml:space="preserve"> сформированы 5 аварийно-восстановительных бригад численностью 15 человек, оснащенных спецтехникой - 5 автоподъемников, 1 автокран, 1 ямобур.</w:t>
      </w:r>
      <w:proofErr w:type="gramEnd"/>
    </w:p>
    <w:p w:rsidR="009D3110" w:rsidRPr="00EA2506" w:rsidRDefault="006900C4" w:rsidP="001928C9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EA2506">
        <w:rPr>
          <w:rFonts w:eastAsia="Times New Roman"/>
          <w:lang w:eastAsia="ru-RU"/>
        </w:rPr>
        <w:t xml:space="preserve">Имеется необходимый аварийный запас материалов, запасных частей              </w:t>
      </w:r>
      <w:r w:rsidR="00B90599" w:rsidRPr="00EA2506">
        <w:rPr>
          <w:rFonts w:eastAsia="Times New Roman"/>
          <w:lang w:eastAsia="ru-RU"/>
        </w:rPr>
        <w:t xml:space="preserve">                 и оборудования на сумму </w:t>
      </w:r>
      <w:r w:rsidR="002B5B98" w:rsidRPr="00EA2506">
        <w:rPr>
          <w:rFonts w:eastAsia="Times New Roman"/>
          <w:lang w:eastAsia="ru-RU"/>
        </w:rPr>
        <w:t>0,</w:t>
      </w:r>
      <w:r w:rsidR="00B90599" w:rsidRPr="00EA2506">
        <w:rPr>
          <w:rFonts w:eastAsia="Times New Roman"/>
          <w:lang w:eastAsia="ru-RU"/>
        </w:rPr>
        <w:t>153</w:t>
      </w:r>
      <w:r w:rsidR="002D6A23" w:rsidRPr="00EA2506">
        <w:rPr>
          <w:rFonts w:eastAsia="Times New Roman"/>
          <w:lang w:eastAsia="ru-RU"/>
        </w:rPr>
        <w:t xml:space="preserve"> </w:t>
      </w:r>
      <w:r w:rsidR="002B5B98" w:rsidRPr="00EA2506">
        <w:rPr>
          <w:rFonts w:eastAsia="Times New Roman"/>
          <w:lang w:eastAsia="ru-RU"/>
        </w:rPr>
        <w:t>тыс.</w:t>
      </w:r>
      <w:r w:rsidR="00B90599" w:rsidRPr="00EA2506">
        <w:rPr>
          <w:rFonts w:eastAsia="Times New Roman"/>
          <w:lang w:eastAsia="ru-RU"/>
        </w:rPr>
        <w:t xml:space="preserve"> рублей.</w:t>
      </w:r>
    </w:p>
    <w:p w:rsidR="00210EF6" w:rsidRPr="004F65EF" w:rsidRDefault="00210EF6" w:rsidP="001928C9">
      <w:pPr>
        <w:spacing w:after="0" w:line="240" w:lineRule="auto"/>
        <w:ind w:firstLine="567"/>
        <w:jc w:val="both"/>
        <w:rPr>
          <w:rFonts w:eastAsia="Times New Roman"/>
          <w:color w:val="FF0000"/>
          <w:lang w:eastAsia="ru-RU"/>
        </w:rPr>
      </w:pPr>
    </w:p>
    <w:p w:rsidR="0006377A" w:rsidRPr="0051544A" w:rsidRDefault="009D3110" w:rsidP="001928C9">
      <w:pPr>
        <w:tabs>
          <w:tab w:val="left" w:pos="2817"/>
        </w:tabs>
        <w:spacing w:after="0" w:line="240" w:lineRule="auto"/>
        <w:rPr>
          <w:rFonts w:eastAsia="Times New Roman"/>
          <w:b/>
          <w:lang w:eastAsia="ru-RU"/>
        </w:rPr>
      </w:pPr>
      <w:r w:rsidRPr="004F65EF">
        <w:rPr>
          <w:rFonts w:eastAsia="Times New Roman"/>
          <w:color w:val="FF0000"/>
          <w:lang w:eastAsia="ru-RU"/>
        </w:rPr>
        <w:tab/>
      </w:r>
      <w:r w:rsidR="00986ADD" w:rsidRPr="0051544A">
        <w:rPr>
          <w:rFonts w:eastAsia="Times New Roman"/>
          <w:b/>
          <w:lang w:eastAsia="ru-RU"/>
        </w:rPr>
        <w:t xml:space="preserve">ООО «Промэлектросеть», г. </w:t>
      </w:r>
      <w:proofErr w:type="gramStart"/>
      <w:r w:rsidR="00986ADD" w:rsidRPr="0051544A">
        <w:rPr>
          <w:rFonts w:eastAsia="Times New Roman"/>
          <w:b/>
          <w:lang w:eastAsia="ru-RU"/>
        </w:rPr>
        <w:t>Прохладный</w:t>
      </w:r>
      <w:proofErr w:type="gramEnd"/>
    </w:p>
    <w:p w:rsidR="00B81D32" w:rsidRPr="004F65EF" w:rsidRDefault="00B81D32" w:rsidP="001928C9">
      <w:pPr>
        <w:tabs>
          <w:tab w:val="left" w:pos="2817"/>
        </w:tabs>
        <w:spacing w:after="0" w:line="240" w:lineRule="auto"/>
        <w:rPr>
          <w:rFonts w:eastAsia="Times New Roman"/>
          <w:b/>
          <w:color w:val="FF0000"/>
          <w:lang w:eastAsia="ru-RU"/>
        </w:rPr>
      </w:pPr>
    </w:p>
    <w:p w:rsidR="0051544A" w:rsidRPr="0051544A" w:rsidRDefault="0051544A" w:rsidP="0051544A">
      <w:pPr>
        <w:spacing w:after="0" w:line="256" w:lineRule="auto"/>
        <w:ind w:left="284" w:firstLine="425"/>
        <w:jc w:val="both"/>
        <w:rPr>
          <w:rFonts w:eastAsia="Calibri"/>
          <w:sz w:val="26"/>
          <w:szCs w:val="26"/>
        </w:rPr>
      </w:pPr>
      <w:r w:rsidRPr="0051544A">
        <w:rPr>
          <w:rFonts w:eastAsia="Calibri"/>
          <w:sz w:val="26"/>
          <w:szCs w:val="26"/>
        </w:rPr>
        <w:t>Намечено выполнение ремонтной программы в объеме 2,7 млн. рублей при подготовке к ОЗП, освоено 1,6 млн. руб. или 61,7 %. Индекс готовности  равен – 100.</w:t>
      </w:r>
    </w:p>
    <w:p w:rsidR="0051544A" w:rsidRPr="0051544A" w:rsidRDefault="0051544A" w:rsidP="0051544A">
      <w:pPr>
        <w:spacing w:after="0" w:line="256" w:lineRule="auto"/>
        <w:ind w:left="284" w:firstLine="425"/>
        <w:jc w:val="both"/>
        <w:rPr>
          <w:rFonts w:eastAsia="Calibri"/>
          <w:sz w:val="26"/>
          <w:szCs w:val="26"/>
        </w:rPr>
      </w:pPr>
      <w:bookmarkStart w:id="1" w:name="_Hlk133395592"/>
      <w:r w:rsidRPr="0051544A">
        <w:rPr>
          <w:rFonts w:eastAsia="Calibri"/>
          <w:sz w:val="26"/>
          <w:szCs w:val="26"/>
        </w:rPr>
        <w:t xml:space="preserve">Имеется необходимый аварийный запас материалов, запасных частей   </w:t>
      </w:r>
      <w:r w:rsidR="00773A30">
        <w:rPr>
          <w:rFonts w:eastAsia="Calibri"/>
          <w:sz w:val="26"/>
          <w:szCs w:val="26"/>
        </w:rPr>
        <w:t xml:space="preserve">                                  </w:t>
      </w:r>
      <w:r w:rsidRPr="0051544A">
        <w:rPr>
          <w:rFonts w:eastAsia="Calibri"/>
          <w:sz w:val="26"/>
          <w:szCs w:val="26"/>
        </w:rPr>
        <w:t>и оборудования на сумму 0,7  млн. рублей.</w:t>
      </w:r>
    </w:p>
    <w:p w:rsidR="0051544A" w:rsidRPr="0051544A" w:rsidRDefault="0051544A" w:rsidP="0051544A">
      <w:pPr>
        <w:spacing w:after="0" w:line="256" w:lineRule="auto"/>
        <w:ind w:left="284" w:firstLine="425"/>
        <w:jc w:val="both"/>
        <w:rPr>
          <w:rFonts w:eastAsia="Calibri"/>
          <w:sz w:val="26"/>
          <w:szCs w:val="26"/>
        </w:rPr>
      </w:pPr>
      <w:r w:rsidRPr="0051544A">
        <w:rPr>
          <w:rFonts w:eastAsia="Calibri"/>
          <w:sz w:val="26"/>
          <w:szCs w:val="26"/>
        </w:rPr>
        <w:t>Проверена работоспособность 2 автономных резервных источников общей мощностью 11,5 кВт. Для аварийно-восстановительных работ на предприятии создана бригада численностью 4 человек. Бригада оснащена 2 единицами спецтехники, а также техническими средствами и оборудованием в необходимом объеме</w:t>
      </w:r>
      <w:bookmarkEnd w:id="1"/>
      <w:r w:rsidRPr="0051544A">
        <w:rPr>
          <w:rFonts w:eastAsia="Calibri"/>
          <w:sz w:val="26"/>
          <w:szCs w:val="26"/>
        </w:rPr>
        <w:t>.</w:t>
      </w:r>
    </w:p>
    <w:p w:rsidR="00D02956" w:rsidRPr="004F65EF" w:rsidRDefault="00D02956" w:rsidP="001928C9">
      <w:pPr>
        <w:keepNext/>
        <w:spacing w:after="0" w:line="240" w:lineRule="auto"/>
        <w:ind w:firstLine="567"/>
        <w:jc w:val="center"/>
        <w:outlineLvl w:val="0"/>
        <w:rPr>
          <w:rFonts w:eastAsia="Times New Roman"/>
          <w:b/>
          <w:color w:val="FF0000"/>
          <w:lang w:eastAsia="ru-RU"/>
        </w:rPr>
      </w:pPr>
    </w:p>
    <w:p w:rsidR="00EB6D58" w:rsidRPr="00BA6581" w:rsidRDefault="00EB6D58" w:rsidP="00EB6D58">
      <w:pPr>
        <w:keepNext/>
        <w:spacing w:after="0" w:line="240" w:lineRule="auto"/>
        <w:ind w:firstLine="567"/>
        <w:jc w:val="center"/>
        <w:outlineLvl w:val="0"/>
        <w:rPr>
          <w:rFonts w:eastAsia="Times New Roman"/>
          <w:b/>
          <w:sz w:val="16"/>
          <w:szCs w:val="16"/>
          <w:lang w:eastAsia="ru-RU"/>
        </w:rPr>
      </w:pPr>
      <w:r w:rsidRPr="00BA6581">
        <w:rPr>
          <w:rFonts w:eastAsia="Times New Roman"/>
          <w:b/>
          <w:sz w:val="27"/>
          <w:szCs w:val="27"/>
          <w:lang w:eastAsia="ru-RU"/>
        </w:rPr>
        <w:t>АО «Газпром газораспределение Нальчик»</w:t>
      </w:r>
    </w:p>
    <w:p w:rsidR="00EB6D58" w:rsidRPr="00BA6581" w:rsidRDefault="00EB6D58" w:rsidP="00EB6D58">
      <w:pPr>
        <w:keepNext/>
        <w:spacing w:after="0" w:line="240" w:lineRule="auto"/>
        <w:ind w:firstLine="567"/>
        <w:jc w:val="center"/>
        <w:outlineLvl w:val="0"/>
        <w:rPr>
          <w:rFonts w:eastAsia="Times New Roman"/>
          <w:b/>
          <w:sz w:val="16"/>
          <w:szCs w:val="16"/>
          <w:lang w:eastAsia="ru-RU"/>
        </w:rPr>
      </w:pPr>
    </w:p>
    <w:p w:rsidR="00EB6D58" w:rsidRPr="00BA6581" w:rsidRDefault="00EB6D58" w:rsidP="00EB6D58">
      <w:pPr>
        <w:keepNext/>
        <w:spacing w:after="0" w:line="240" w:lineRule="auto"/>
        <w:ind w:firstLine="567"/>
        <w:jc w:val="both"/>
        <w:outlineLvl w:val="0"/>
        <w:rPr>
          <w:rFonts w:eastAsia="Times New Roman"/>
          <w:lang w:eastAsia="ru-RU"/>
        </w:rPr>
      </w:pPr>
      <w:r w:rsidRPr="00BA6581">
        <w:rPr>
          <w:rFonts w:eastAsia="Times New Roman"/>
          <w:lang w:eastAsia="ru-RU"/>
        </w:rPr>
        <w:t xml:space="preserve">Намечено выполнение ремонтной программы в объеме                                    109,423 млн. рублей, освоено </w:t>
      </w:r>
      <w:r w:rsidR="00BA6581" w:rsidRPr="00BA6581">
        <w:rPr>
          <w:rFonts w:eastAsia="Times New Roman"/>
          <w:lang w:eastAsia="ru-RU"/>
        </w:rPr>
        <w:t>33,029</w:t>
      </w:r>
      <w:r w:rsidRPr="00BA6581">
        <w:rPr>
          <w:rFonts w:eastAsia="Times New Roman"/>
          <w:lang w:eastAsia="ru-RU"/>
        </w:rPr>
        <w:t xml:space="preserve"> млн. рублей или </w:t>
      </w:r>
      <w:r w:rsidR="00BA6581" w:rsidRPr="00BA6581">
        <w:rPr>
          <w:rFonts w:eastAsia="Times New Roman"/>
          <w:lang w:eastAsia="ru-RU"/>
        </w:rPr>
        <w:t>30,18</w:t>
      </w:r>
      <w:r w:rsidRPr="00BA6581">
        <w:rPr>
          <w:rFonts w:eastAsia="Times New Roman"/>
          <w:lang w:eastAsia="ru-RU"/>
        </w:rPr>
        <w:t xml:space="preserve"> %. </w:t>
      </w:r>
      <w:r w:rsidR="00BA6581" w:rsidRPr="00BA6581">
        <w:rPr>
          <w:rFonts w:eastAsia="Times New Roman"/>
          <w:lang w:eastAsia="ru-RU"/>
        </w:rPr>
        <w:t>Процент готовности по состоянию на 25.08.2023 г. составляет – 60,30 %.</w:t>
      </w:r>
    </w:p>
    <w:p w:rsidR="00EB6D58" w:rsidRPr="00BA6581" w:rsidRDefault="00EB6D58" w:rsidP="00EB6D58">
      <w:pPr>
        <w:keepNext/>
        <w:spacing w:after="0" w:line="240" w:lineRule="auto"/>
        <w:ind w:firstLine="567"/>
        <w:jc w:val="both"/>
        <w:outlineLvl w:val="0"/>
        <w:rPr>
          <w:rFonts w:eastAsia="Times New Roman"/>
          <w:lang w:eastAsia="ru-RU"/>
        </w:rPr>
      </w:pPr>
      <w:r w:rsidRPr="00BA6581">
        <w:rPr>
          <w:rFonts w:eastAsia="Times New Roman"/>
          <w:lang w:eastAsia="ru-RU"/>
        </w:rPr>
        <w:t>Планируется оснастить аварийный запас материалов, запасных частей                               и оборудования на сумму 30,162 млн. рублей.</w:t>
      </w:r>
    </w:p>
    <w:p w:rsidR="00EB6D58" w:rsidRPr="00BA6581" w:rsidRDefault="00EB6D58" w:rsidP="00EB6D58">
      <w:pPr>
        <w:keepNext/>
        <w:spacing w:after="0" w:line="240" w:lineRule="auto"/>
        <w:ind w:firstLine="567"/>
        <w:jc w:val="both"/>
        <w:outlineLvl w:val="0"/>
        <w:rPr>
          <w:rFonts w:eastAsia="Times New Roman"/>
          <w:lang w:eastAsia="ru-RU"/>
        </w:rPr>
      </w:pPr>
      <w:r w:rsidRPr="00BA6581">
        <w:rPr>
          <w:rFonts w:eastAsia="Times New Roman"/>
          <w:lang w:eastAsia="ru-RU"/>
        </w:rPr>
        <w:t>Проверена работоспособность 14 автономных резервных источников общей мощностью 84 кВт.</w:t>
      </w:r>
    </w:p>
    <w:p w:rsidR="00EB6D58" w:rsidRPr="00BA6581" w:rsidRDefault="00EB6D58" w:rsidP="00EB6D58">
      <w:pPr>
        <w:keepNext/>
        <w:spacing w:after="0" w:line="240" w:lineRule="auto"/>
        <w:ind w:firstLine="567"/>
        <w:jc w:val="both"/>
        <w:outlineLvl w:val="0"/>
        <w:rPr>
          <w:rFonts w:eastAsia="Times New Roman"/>
          <w:sz w:val="27"/>
          <w:szCs w:val="27"/>
          <w:lang w:eastAsia="ru-RU"/>
        </w:rPr>
      </w:pPr>
      <w:r w:rsidRPr="00BA6581">
        <w:rPr>
          <w:rFonts w:eastAsia="Times New Roman"/>
          <w:lang w:eastAsia="ru-RU"/>
        </w:rPr>
        <w:t>Для аварийно-восстановительных работ на предприятии создано 14 бригад заступающих на смену, численностью по 4, 3, 2 человека в бригаде, всего численность работников аварийно-диспетчерской службы 284 человек из них специалистов 105 человек, рабочих 179 человек. Бригады оснащены                                 22 единицами спецтехники, а также техническими средствами и оборудованием в необходимом объеме.</w:t>
      </w:r>
    </w:p>
    <w:p w:rsidR="00AD18C3" w:rsidRPr="004F65EF" w:rsidRDefault="00AD18C3" w:rsidP="00EB6D58">
      <w:pPr>
        <w:keepNext/>
        <w:spacing w:after="0" w:line="240" w:lineRule="auto"/>
        <w:ind w:firstLine="567"/>
        <w:jc w:val="center"/>
        <w:outlineLvl w:val="0"/>
        <w:rPr>
          <w:rFonts w:eastAsia="Times New Roman"/>
          <w:color w:val="FF0000"/>
          <w:lang w:eastAsia="ru-RU"/>
        </w:rPr>
      </w:pPr>
    </w:p>
    <w:sectPr w:rsidR="00AD18C3" w:rsidRPr="004F65EF" w:rsidSect="00D64667">
      <w:footerReference w:type="first" r:id="rId9"/>
      <w:pgSz w:w="11906" w:h="16838"/>
      <w:pgMar w:top="993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3D6" w:rsidRDefault="003033D6">
      <w:pPr>
        <w:spacing w:after="0" w:line="240" w:lineRule="auto"/>
      </w:pPr>
      <w:r>
        <w:separator/>
      </w:r>
    </w:p>
  </w:endnote>
  <w:endnote w:type="continuationSeparator" w:id="0">
    <w:p w:rsidR="003033D6" w:rsidRDefault="0030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E11" w:rsidRPr="00B87EA4" w:rsidRDefault="003033D6" w:rsidP="00B87EA4">
    <w:pPr>
      <w:pStyle w:val="a4"/>
      <w:ind w:firstLine="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3D6" w:rsidRDefault="003033D6">
      <w:pPr>
        <w:spacing w:after="0" w:line="240" w:lineRule="auto"/>
      </w:pPr>
      <w:r>
        <w:separator/>
      </w:r>
    </w:p>
  </w:footnote>
  <w:footnote w:type="continuationSeparator" w:id="0">
    <w:p w:rsidR="003033D6" w:rsidRDefault="00303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D1DE1"/>
    <w:multiLevelType w:val="hybridMultilevel"/>
    <w:tmpl w:val="0AE433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B2A5161"/>
    <w:multiLevelType w:val="hybridMultilevel"/>
    <w:tmpl w:val="7DDA7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63979"/>
    <w:multiLevelType w:val="hybridMultilevel"/>
    <w:tmpl w:val="2AB611D8"/>
    <w:lvl w:ilvl="0" w:tplc="5F247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7F93069"/>
    <w:multiLevelType w:val="multilevel"/>
    <w:tmpl w:val="AC6C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C511B1"/>
    <w:multiLevelType w:val="hybridMultilevel"/>
    <w:tmpl w:val="3C063508"/>
    <w:lvl w:ilvl="0" w:tplc="5F247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1E2C06"/>
    <w:multiLevelType w:val="multilevel"/>
    <w:tmpl w:val="54A23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73632E"/>
    <w:multiLevelType w:val="multilevel"/>
    <w:tmpl w:val="483E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B8409D"/>
    <w:multiLevelType w:val="multilevel"/>
    <w:tmpl w:val="207E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5D2BB6"/>
    <w:multiLevelType w:val="multilevel"/>
    <w:tmpl w:val="659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87"/>
    <w:rsid w:val="00000128"/>
    <w:rsid w:val="000008D4"/>
    <w:rsid w:val="000041B0"/>
    <w:rsid w:val="00005D02"/>
    <w:rsid w:val="00006156"/>
    <w:rsid w:val="00007EB9"/>
    <w:rsid w:val="000111CE"/>
    <w:rsid w:val="0001139B"/>
    <w:rsid w:val="00013265"/>
    <w:rsid w:val="0001466A"/>
    <w:rsid w:val="000154E6"/>
    <w:rsid w:val="00016F4C"/>
    <w:rsid w:val="0002316E"/>
    <w:rsid w:val="00023419"/>
    <w:rsid w:val="000242AC"/>
    <w:rsid w:val="00025549"/>
    <w:rsid w:val="00026128"/>
    <w:rsid w:val="000263F0"/>
    <w:rsid w:val="00031C03"/>
    <w:rsid w:val="00033422"/>
    <w:rsid w:val="00036079"/>
    <w:rsid w:val="00037F62"/>
    <w:rsid w:val="0004013D"/>
    <w:rsid w:val="000404DE"/>
    <w:rsid w:val="00040D48"/>
    <w:rsid w:val="000424A8"/>
    <w:rsid w:val="00043337"/>
    <w:rsid w:val="000476F8"/>
    <w:rsid w:val="000521AD"/>
    <w:rsid w:val="00052941"/>
    <w:rsid w:val="0005322F"/>
    <w:rsid w:val="000547AF"/>
    <w:rsid w:val="00055EAB"/>
    <w:rsid w:val="000565F1"/>
    <w:rsid w:val="000608C8"/>
    <w:rsid w:val="0006377A"/>
    <w:rsid w:val="0006761F"/>
    <w:rsid w:val="000717F2"/>
    <w:rsid w:val="00072278"/>
    <w:rsid w:val="00080950"/>
    <w:rsid w:val="00084C57"/>
    <w:rsid w:val="000906C9"/>
    <w:rsid w:val="0009167D"/>
    <w:rsid w:val="0009755D"/>
    <w:rsid w:val="000A0146"/>
    <w:rsid w:val="000A0E8E"/>
    <w:rsid w:val="000A6465"/>
    <w:rsid w:val="000B124F"/>
    <w:rsid w:val="000B1DD6"/>
    <w:rsid w:val="000B3214"/>
    <w:rsid w:val="000B3924"/>
    <w:rsid w:val="000B6B3C"/>
    <w:rsid w:val="000B7E34"/>
    <w:rsid w:val="000C09CC"/>
    <w:rsid w:val="000C16E1"/>
    <w:rsid w:val="000C279A"/>
    <w:rsid w:val="000C38CA"/>
    <w:rsid w:val="000C3C9D"/>
    <w:rsid w:val="000C41C6"/>
    <w:rsid w:val="000C59FA"/>
    <w:rsid w:val="000D0545"/>
    <w:rsid w:val="000D0FB7"/>
    <w:rsid w:val="000D3743"/>
    <w:rsid w:val="000D74C5"/>
    <w:rsid w:val="000E1DE6"/>
    <w:rsid w:val="000E5A50"/>
    <w:rsid w:val="000F11DD"/>
    <w:rsid w:val="000F605D"/>
    <w:rsid w:val="000F7C00"/>
    <w:rsid w:val="00100319"/>
    <w:rsid w:val="001046B2"/>
    <w:rsid w:val="001061EA"/>
    <w:rsid w:val="00111C1F"/>
    <w:rsid w:val="001232B4"/>
    <w:rsid w:val="0012712E"/>
    <w:rsid w:val="001279B4"/>
    <w:rsid w:val="00127CCB"/>
    <w:rsid w:val="00130CB6"/>
    <w:rsid w:val="0013576E"/>
    <w:rsid w:val="00145689"/>
    <w:rsid w:val="00146A31"/>
    <w:rsid w:val="0014728C"/>
    <w:rsid w:val="00151189"/>
    <w:rsid w:val="00154E11"/>
    <w:rsid w:val="00157B57"/>
    <w:rsid w:val="00160590"/>
    <w:rsid w:val="00160AEB"/>
    <w:rsid w:val="00161547"/>
    <w:rsid w:val="00166539"/>
    <w:rsid w:val="00166748"/>
    <w:rsid w:val="00166B21"/>
    <w:rsid w:val="00170B50"/>
    <w:rsid w:val="00175BEE"/>
    <w:rsid w:val="001761ED"/>
    <w:rsid w:val="001852C5"/>
    <w:rsid w:val="001867E3"/>
    <w:rsid w:val="0019052A"/>
    <w:rsid w:val="00190D4F"/>
    <w:rsid w:val="00190D98"/>
    <w:rsid w:val="00191901"/>
    <w:rsid w:val="001928C9"/>
    <w:rsid w:val="001952C0"/>
    <w:rsid w:val="001A1767"/>
    <w:rsid w:val="001A25FD"/>
    <w:rsid w:val="001A2AFE"/>
    <w:rsid w:val="001A3D87"/>
    <w:rsid w:val="001A4166"/>
    <w:rsid w:val="001A48F7"/>
    <w:rsid w:val="001A7F1F"/>
    <w:rsid w:val="001B047C"/>
    <w:rsid w:val="001B2854"/>
    <w:rsid w:val="001B4DF1"/>
    <w:rsid w:val="001C0D04"/>
    <w:rsid w:val="001C4823"/>
    <w:rsid w:val="001C5AB0"/>
    <w:rsid w:val="001D101C"/>
    <w:rsid w:val="001D3012"/>
    <w:rsid w:val="001D38FC"/>
    <w:rsid w:val="001D3B8D"/>
    <w:rsid w:val="001D4F40"/>
    <w:rsid w:val="001E0C56"/>
    <w:rsid w:val="001E33D3"/>
    <w:rsid w:val="001E347F"/>
    <w:rsid w:val="001E3822"/>
    <w:rsid w:val="001E4279"/>
    <w:rsid w:val="001E5D87"/>
    <w:rsid w:val="001F3300"/>
    <w:rsid w:val="001F3D03"/>
    <w:rsid w:val="00200561"/>
    <w:rsid w:val="00202111"/>
    <w:rsid w:val="002027C0"/>
    <w:rsid w:val="002030E9"/>
    <w:rsid w:val="00203D7C"/>
    <w:rsid w:val="002052FD"/>
    <w:rsid w:val="00206466"/>
    <w:rsid w:val="00207372"/>
    <w:rsid w:val="00210EF6"/>
    <w:rsid w:val="00211D7E"/>
    <w:rsid w:val="002127A6"/>
    <w:rsid w:val="0021475B"/>
    <w:rsid w:val="00214C1B"/>
    <w:rsid w:val="002157E4"/>
    <w:rsid w:val="002164DF"/>
    <w:rsid w:val="00217F2C"/>
    <w:rsid w:val="00223A7E"/>
    <w:rsid w:val="002252D6"/>
    <w:rsid w:val="00230704"/>
    <w:rsid w:val="00235AEE"/>
    <w:rsid w:val="00235C85"/>
    <w:rsid w:val="00236C5D"/>
    <w:rsid w:val="00237425"/>
    <w:rsid w:val="002455AB"/>
    <w:rsid w:val="00246C1E"/>
    <w:rsid w:val="00247359"/>
    <w:rsid w:val="00247DE8"/>
    <w:rsid w:val="00250F00"/>
    <w:rsid w:val="00251435"/>
    <w:rsid w:val="00252F73"/>
    <w:rsid w:val="0025516B"/>
    <w:rsid w:val="00260315"/>
    <w:rsid w:val="00260687"/>
    <w:rsid w:val="0026175F"/>
    <w:rsid w:val="00261BF7"/>
    <w:rsid w:val="002635F0"/>
    <w:rsid w:val="002668A3"/>
    <w:rsid w:val="00267E2E"/>
    <w:rsid w:val="0027026F"/>
    <w:rsid w:val="00270A5D"/>
    <w:rsid w:val="00270E24"/>
    <w:rsid w:val="00271592"/>
    <w:rsid w:val="00274185"/>
    <w:rsid w:val="00282274"/>
    <w:rsid w:val="0029538D"/>
    <w:rsid w:val="0029792C"/>
    <w:rsid w:val="002A00BC"/>
    <w:rsid w:val="002A0F87"/>
    <w:rsid w:val="002A26F4"/>
    <w:rsid w:val="002A790E"/>
    <w:rsid w:val="002B0797"/>
    <w:rsid w:val="002B16A8"/>
    <w:rsid w:val="002B5B98"/>
    <w:rsid w:val="002B606A"/>
    <w:rsid w:val="002C3821"/>
    <w:rsid w:val="002C3EA8"/>
    <w:rsid w:val="002C6110"/>
    <w:rsid w:val="002C6E01"/>
    <w:rsid w:val="002D2747"/>
    <w:rsid w:val="002D6A23"/>
    <w:rsid w:val="002D7959"/>
    <w:rsid w:val="002E392D"/>
    <w:rsid w:val="002E5CDD"/>
    <w:rsid w:val="002E6803"/>
    <w:rsid w:val="002F01A9"/>
    <w:rsid w:val="002F1487"/>
    <w:rsid w:val="002F1840"/>
    <w:rsid w:val="002F6F41"/>
    <w:rsid w:val="002F7C5F"/>
    <w:rsid w:val="002F7FF6"/>
    <w:rsid w:val="00303094"/>
    <w:rsid w:val="003033D6"/>
    <w:rsid w:val="003152D6"/>
    <w:rsid w:val="00315377"/>
    <w:rsid w:val="00316798"/>
    <w:rsid w:val="00317908"/>
    <w:rsid w:val="00320D7E"/>
    <w:rsid w:val="00321D6C"/>
    <w:rsid w:val="00322EFC"/>
    <w:rsid w:val="00327C3F"/>
    <w:rsid w:val="00330674"/>
    <w:rsid w:val="00331A08"/>
    <w:rsid w:val="00342D25"/>
    <w:rsid w:val="003470BC"/>
    <w:rsid w:val="003524F4"/>
    <w:rsid w:val="0035401E"/>
    <w:rsid w:val="00354C67"/>
    <w:rsid w:val="00354E00"/>
    <w:rsid w:val="00355164"/>
    <w:rsid w:val="00355536"/>
    <w:rsid w:val="00356C38"/>
    <w:rsid w:val="003603F3"/>
    <w:rsid w:val="0036108F"/>
    <w:rsid w:val="00361708"/>
    <w:rsid w:val="003624DB"/>
    <w:rsid w:val="00363D1E"/>
    <w:rsid w:val="00364CD0"/>
    <w:rsid w:val="0036722C"/>
    <w:rsid w:val="00371E24"/>
    <w:rsid w:val="0037269D"/>
    <w:rsid w:val="003749AB"/>
    <w:rsid w:val="00381E2C"/>
    <w:rsid w:val="003829DE"/>
    <w:rsid w:val="00383552"/>
    <w:rsid w:val="00387646"/>
    <w:rsid w:val="00387DFE"/>
    <w:rsid w:val="00392160"/>
    <w:rsid w:val="00393546"/>
    <w:rsid w:val="00394482"/>
    <w:rsid w:val="00395A1C"/>
    <w:rsid w:val="00395B80"/>
    <w:rsid w:val="003A2417"/>
    <w:rsid w:val="003A5D73"/>
    <w:rsid w:val="003A5DFE"/>
    <w:rsid w:val="003A6A79"/>
    <w:rsid w:val="003B0CA4"/>
    <w:rsid w:val="003B3CAA"/>
    <w:rsid w:val="003B4A0B"/>
    <w:rsid w:val="003B5BE8"/>
    <w:rsid w:val="003B6018"/>
    <w:rsid w:val="003B7182"/>
    <w:rsid w:val="003C159D"/>
    <w:rsid w:val="003C3482"/>
    <w:rsid w:val="003C5CE5"/>
    <w:rsid w:val="003C68C6"/>
    <w:rsid w:val="003D1984"/>
    <w:rsid w:val="003D1A2A"/>
    <w:rsid w:val="003D4530"/>
    <w:rsid w:val="003D47F1"/>
    <w:rsid w:val="003D53ED"/>
    <w:rsid w:val="003D5C33"/>
    <w:rsid w:val="003E1CF1"/>
    <w:rsid w:val="003E27AF"/>
    <w:rsid w:val="003E2953"/>
    <w:rsid w:val="003E3EB6"/>
    <w:rsid w:val="003E7D37"/>
    <w:rsid w:val="003F5452"/>
    <w:rsid w:val="003F551D"/>
    <w:rsid w:val="004033ED"/>
    <w:rsid w:val="00405CA5"/>
    <w:rsid w:val="0040639B"/>
    <w:rsid w:val="004073CA"/>
    <w:rsid w:val="00410506"/>
    <w:rsid w:val="00410D87"/>
    <w:rsid w:val="00414C0D"/>
    <w:rsid w:val="00415677"/>
    <w:rsid w:val="00417469"/>
    <w:rsid w:val="004225DA"/>
    <w:rsid w:val="004257DF"/>
    <w:rsid w:val="00425C98"/>
    <w:rsid w:val="00432407"/>
    <w:rsid w:val="0043286E"/>
    <w:rsid w:val="0043527F"/>
    <w:rsid w:val="00435A24"/>
    <w:rsid w:val="004408D7"/>
    <w:rsid w:val="00441066"/>
    <w:rsid w:val="00442580"/>
    <w:rsid w:val="00444AE2"/>
    <w:rsid w:val="004475C8"/>
    <w:rsid w:val="00450F30"/>
    <w:rsid w:val="00451B9A"/>
    <w:rsid w:val="00453E1E"/>
    <w:rsid w:val="004552B4"/>
    <w:rsid w:val="00456B1A"/>
    <w:rsid w:val="00462002"/>
    <w:rsid w:val="004621D1"/>
    <w:rsid w:val="00463D22"/>
    <w:rsid w:val="004641AB"/>
    <w:rsid w:val="00464879"/>
    <w:rsid w:val="00466A15"/>
    <w:rsid w:val="00466C78"/>
    <w:rsid w:val="00466DE0"/>
    <w:rsid w:val="00472C28"/>
    <w:rsid w:val="004763D5"/>
    <w:rsid w:val="00477659"/>
    <w:rsid w:val="00480323"/>
    <w:rsid w:val="00481086"/>
    <w:rsid w:val="0048393D"/>
    <w:rsid w:val="0048551C"/>
    <w:rsid w:val="0048629C"/>
    <w:rsid w:val="00486391"/>
    <w:rsid w:val="00495335"/>
    <w:rsid w:val="00497FF2"/>
    <w:rsid w:val="004A1784"/>
    <w:rsid w:val="004A7457"/>
    <w:rsid w:val="004B35B8"/>
    <w:rsid w:val="004B5C20"/>
    <w:rsid w:val="004B7C9A"/>
    <w:rsid w:val="004C07A8"/>
    <w:rsid w:val="004C4F5B"/>
    <w:rsid w:val="004C6E01"/>
    <w:rsid w:val="004D24BD"/>
    <w:rsid w:val="004D28D3"/>
    <w:rsid w:val="004E0183"/>
    <w:rsid w:val="004E0D58"/>
    <w:rsid w:val="004E4338"/>
    <w:rsid w:val="004E6123"/>
    <w:rsid w:val="004E75E4"/>
    <w:rsid w:val="004E7E70"/>
    <w:rsid w:val="004F0464"/>
    <w:rsid w:val="004F0BE6"/>
    <w:rsid w:val="004F64A2"/>
    <w:rsid w:val="004F65EF"/>
    <w:rsid w:val="004F68B1"/>
    <w:rsid w:val="004F7EAC"/>
    <w:rsid w:val="005002E1"/>
    <w:rsid w:val="00500615"/>
    <w:rsid w:val="00501F62"/>
    <w:rsid w:val="00502E76"/>
    <w:rsid w:val="00512407"/>
    <w:rsid w:val="005131B8"/>
    <w:rsid w:val="0051340D"/>
    <w:rsid w:val="0051544A"/>
    <w:rsid w:val="0051631D"/>
    <w:rsid w:val="00516922"/>
    <w:rsid w:val="00531A1F"/>
    <w:rsid w:val="005373FB"/>
    <w:rsid w:val="00540EB1"/>
    <w:rsid w:val="00542B9B"/>
    <w:rsid w:val="00543A95"/>
    <w:rsid w:val="00543C2C"/>
    <w:rsid w:val="00543EBE"/>
    <w:rsid w:val="0055103C"/>
    <w:rsid w:val="00552135"/>
    <w:rsid w:val="0055397A"/>
    <w:rsid w:val="00554223"/>
    <w:rsid w:val="00554E3B"/>
    <w:rsid w:val="00562E3D"/>
    <w:rsid w:val="005677D4"/>
    <w:rsid w:val="00567805"/>
    <w:rsid w:val="00571F52"/>
    <w:rsid w:val="00572E05"/>
    <w:rsid w:val="00573089"/>
    <w:rsid w:val="00573DB2"/>
    <w:rsid w:val="00577369"/>
    <w:rsid w:val="005819C7"/>
    <w:rsid w:val="005830AE"/>
    <w:rsid w:val="00584521"/>
    <w:rsid w:val="00584773"/>
    <w:rsid w:val="00587279"/>
    <w:rsid w:val="00591DD9"/>
    <w:rsid w:val="005A0C55"/>
    <w:rsid w:val="005A24A9"/>
    <w:rsid w:val="005A3C1E"/>
    <w:rsid w:val="005A697F"/>
    <w:rsid w:val="005A69BC"/>
    <w:rsid w:val="005B11BF"/>
    <w:rsid w:val="005B1DD2"/>
    <w:rsid w:val="005B2378"/>
    <w:rsid w:val="005B39FB"/>
    <w:rsid w:val="005B3AE0"/>
    <w:rsid w:val="005B3B21"/>
    <w:rsid w:val="005B3B34"/>
    <w:rsid w:val="005B3C78"/>
    <w:rsid w:val="005B6E77"/>
    <w:rsid w:val="005C11AF"/>
    <w:rsid w:val="005C65BE"/>
    <w:rsid w:val="005C71A7"/>
    <w:rsid w:val="005D4CE4"/>
    <w:rsid w:val="005D5B97"/>
    <w:rsid w:val="005E0878"/>
    <w:rsid w:val="005E09B4"/>
    <w:rsid w:val="005E41AA"/>
    <w:rsid w:val="005E4754"/>
    <w:rsid w:val="005E55D6"/>
    <w:rsid w:val="005E5E1A"/>
    <w:rsid w:val="005E73B5"/>
    <w:rsid w:val="005E7CDA"/>
    <w:rsid w:val="005F48F0"/>
    <w:rsid w:val="005F6067"/>
    <w:rsid w:val="005F6D20"/>
    <w:rsid w:val="005F767D"/>
    <w:rsid w:val="006004DA"/>
    <w:rsid w:val="00600CB9"/>
    <w:rsid w:val="00601EC8"/>
    <w:rsid w:val="00603B44"/>
    <w:rsid w:val="00612F5F"/>
    <w:rsid w:val="00614CC2"/>
    <w:rsid w:val="0061509C"/>
    <w:rsid w:val="006164EE"/>
    <w:rsid w:val="00616E53"/>
    <w:rsid w:val="006170AD"/>
    <w:rsid w:val="00617F20"/>
    <w:rsid w:val="00620FC3"/>
    <w:rsid w:val="006229FE"/>
    <w:rsid w:val="0062484C"/>
    <w:rsid w:val="00624973"/>
    <w:rsid w:val="0062558E"/>
    <w:rsid w:val="006271F1"/>
    <w:rsid w:val="00627763"/>
    <w:rsid w:val="00627F48"/>
    <w:rsid w:val="00633129"/>
    <w:rsid w:val="00633E93"/>
    <w:rsid w:val="0063440A"/>
    <w:rsid w:val="006401C0"/>
    <w:rsid w:val="006436CB"/>
    <w:rsid w:val="00644257"/>
    <w:rsid w:val="00645CF5"/>
    <w:rsid w:val="00646C2B"/>
    <w:rsid w:val="00646D37"/>
    <w:rsid w:val="00647442"/>
    <w:rsid w:val="006515AD"/>
    <w:rsid w:val="00651856"/>
    <w:rsid w:val="00651EA7"/>
    <w:rsid w:val="00663412"/>
    <w:rsid w:val="00663E04"/>
    <w:rsid w:val="00664380"/>
    <w:rsid w:val="00664912"/>
    <w:rsid w:val="00665F64"/>
    <w:rsid w:val="00672199"/>
    <w:rsid w:val="006737C7"/>
    <w:rsid w:val="00674204"/>
    <w:rsid w:val="00675CDF"/>
    <w:rsid w:val="00676A68"/>
    <w:rsid w:val="00677851"/>
    <w:rsid w:val="00682F3D"/>
    <w:rsid w:val="00683747"/>
    <w:rsid w:val="00685F22"/>
    <w:rsid w:val="006900C4"/>
    <w:rsid w:val="00693C4C"/>
    <w:rsid w:val="00695F60"/>
    <w:rsid w:val="006A10B3"/>
    <w:rsid w:val="006A309C"/>
    <w:rsid w:val="006A5C96"/>
    <w:rsid w:val="006B4923"/>
    <w:rsid w:val="006B646E"/>
    <w:rsid w:val="006B77CC"/>
    <w:rsid w:val="006C04B3"/>
    <w:rsid w:val="006C4DC8"/>
    <w:rsid w:val="006C5894"/>
    <w:rsid w:val="006D013D"/>
    <w:rsid w:val="006D54E6"/>
    <w:rsid w:val="006E13A4"/>
    <w:rsid w:val="006E62A5"/>
    <w:rsid w:val="006F1CFC"/>
    <w:rsid w:val="006F45B4"/>
    <w:rsid w:val="006F4ACC"/>
    <w:rsid w:val="006F51D4"/>
    <w:rsid w:val="006F5332"/>
    <w:rsid w:val="006F60B4"/>
    <w:rsid w:val="006F6CC1"/>
    <w:rsid w:val="006F732D"/>
    <w:rsid w:val="00701683"/>
    <w:rsid w:val="00702858"/>
    <w:rsid w:val="007058CE"/>
    <w:rsid w:val="00711BD1"/>
    <w:rsid w:val="00711FD1"/>
    <w:rsid w:val="007136FC"/>
    <w:rsid w:val="0071687F"/>
    <w:rsid w:val="00717869"/>
    <w:rsid w:val="00717E4C"/>
    <w:rsid w:val="0072214D"/>
    <w:rsid w:val="0072622F"/>
    <w:rsid w:val="007308ED"/>
    <w:rsid w:val="00731E06"/>
    <w:rsid w:val="00732ACA"/>
    <w:rsid w:val="00735E2F"/>
    <w:rsid w:val="00741687"/>
    <w:rsid w:val="00743D1C"/>
    <w:rsid w:val="00744863"/>
    <w:rsid w:val="00745F87"/>
    <w:rsid w:val="00746549"/>
    <w:rsid w:val="00751836"/>
    <w:rsid w:val="007534E7"/>
    <w:rsid w:val="00753A97"/>
    <w:rsid w:val="0075520F"/>
    <w:rsid w:val="0075781B"/>
    <w:rsid w:val="00757E3C"/>
    <w:rsid w:val="00760C2F"/>
    <w:rsid w:val="00760F35"/>
    <w:rsid w:val="00764CA5"/>
    <w:rsid w:val="00764F5D"/>
    <w:rsid w:val="00771D07"/>
    <w:rsid w:val="00772CE9"/>
    <w:rsid w:val="00773371"/>
    <w:rsid w:val="00773A30"/>
    <w:rsid w:val="00781A1B"/>
    <w:rsid w:val="0078616C"/>
    <w:rsid w:val="00787D4C"/>
    <w:rsid w:val="00795410"/>
    <w:rsid w:val="007973F2"/>
    <w:rsid w:val="007A1A8D"/>
    <w:rsid w:val="007A5408"/>
    <w:rsid w:val="007A5D64"/>
    <w:rsid w:val="007A68ED"/>
    <w:rsid w:val="007B0D36"/>
    <w:rsid w:val="007B2B87"/>
    <w:rsid w:val="007B5FEC"/>
    <w:rsid w:val="007B7F11"/>
    <w:rsid w:val="007C0305"/>
    <w:rsid w:val="007C0606"/>
    <w:rsid w:val="007C0DDD"/>
    <w:rsid w:val="007C45E5"/>
    <w:rsid w:val="007C6676"/>
    <w:rsid w:val="007C6C70"/>
    <w:rsid w:val="007D1146"/>
    <w:rsid w:val="007D2DB7"/>
    <w:rsid w:val="007D6FDC"/>
    <w:rsid w:val="007E030C"/>
    <w:rsid w:val="007E2DD3"/>
    <w:rsid w:val="007E2E0C"/>
    <w:rsid w:val="007E3657"/>
    <w:rsid w:val="007E5CD5"/>
    <w:rsid w:val="007E62DB"/>
    <w:rsid w:val="007E6525"/>
    <w:rsid w:val="007F5CE3"/>
    <w:rsid w:val="00802066"/>
    <w:rsid w:val="00807656"/>
    <w:rsid w:val="00810CE7"/>
    <w:rsid w:val="00816656"/>
    <w:rsid w:val="00822CAB"/>
    <w:rsid w:val="00823D56"/>
    <w:rsid w:val="008246D9"/>
    <w:rsid w:val="00824C93"/>
    <w:rsid w:val="00826527"/>
    <w:rsid w:val="00830B46"/>
    <w:rsid w:val="0083244C"/>
    <w:rsid w:val="00833E2D"/>
    <w:rsid w:val="00833F67"/>
    <w:rsid w:val="00836AC8"/>
    <w:rsid w:val="0083769E"/>
    <w:rsid w:val="00840C0B"/>
    <w:rsid w:val="0084202F"/>
    <w:rsid w:val="00842F78"/>
    <w:rsid w:val="0084395E"/>
    <w:rsid w:val="00851C93"/>
    <w:rsid w:val="00853AE4"/>
    <w:rsid w:val="00854648"/>
    <w:rsid w:val="00855510"/>
    <w:rsid w:val="0086129F"/>
    <w:rsid w:val="008616DB"/>
    <w:rsid w:val="00862823"/>
    <w:rsid w:val="0086473D"/>
    <w:rsid w:val="008773BF"/>
    <w:rsid w:val="0088043D"/>
    <w:rsid w:val="0088303D"/>
    <w:rsid w:val="0088500E"/>
    <w:rsid w:val="0089175E"/>
    <w:rsid w:val="008917F5"/>
    <w:rsid w:val="00893A30"/>
    <w:rsid w:val="008A0102"/>
    <w:rsid w:val="008A239D"/>
    <w:rsid w:val="008A2BBD"/>
    <w:rsid w:val="008A3E97"/>
    <w:rsid w:val="008A4C04"/>
    <w:rsid w:val="008A5723"/>
    <w:rsid w:val="008A60F4"/>
    <w:rsid w:val="008A6701"/>
    <w:rsid w:val="008B1858"/>
    <w:rsid w:val="008B2921"/>
    <w:rsid w:val="008B4E17"/>
    <w:rsid w:val="008C4AD8"/>
    <w:rsid w:val="008C6FCA"/>
    <w:rsid w:val="008D14F8"/>
    <w:rsid w:val="008D32B1"/>
    <w:rsid w:val="008E5FF6"/>
    <w:rsid w:val="008E7C07"/>
    <w:rsid w:val="008F04E8"/>
    <w:rsid w:val="008F0B23"/>
    <w:rsid w:val="008F0D62"/>
    <w:rsid w:val="008F44B4"/>
    <w:rsid w:val="009005A4"/>
    <w:rsid w:val="00902CF5"/>
    <w:rsid w:val="009037A6"/>
    <w:rsid w:val="00903AFB"/>
    <w:rsid w:val="00903D9D"/>
    <w:rsid w:val="00905C89"/>
    <w:rsid w:val="00910B31"/>
    <w:rsid w:val="00910EDC"/>
    <w:rsid w:val="00913608"/>
    <w:rsid w:val="00914A58"/>
    <w:rsid w:val="0092065F"/>
    <w:rsid w:val="0092135C"/>
    <w:rsid w:val="009218AB"/>
    <w:rsid w:val="00922A39"/>
    <w:rsid w:val="009307ED"/>
    <w:rsid w:val="0093129F"/>
    <w:rsid w:val="00932BE6"/>
    <w:rsid w:val="00935666"/>
    <w:rsid w:val="00937C67"/>
    <w:rsid w:val="009411DA"/>
    <w:rsid w:val="009417E5"/>
    <w:rsid w:val="009427B5"/>
    <w:rsid w:val="00944E0D"/>
    <w:rsid w:val="00944E12"/>
    <w:rsid w:val="009458D6"/>
    <w:rsid w:val="00946C34"/>
    <w:rsid w:val="0094791B"/>
    <w:rsid w:val="00951229"/>
    <w:rsid w:val="00951E06"/>
    <w:rsid w:val="00955BA8"/>
    <w:rsid w:val="009560E1"/>
    <w:rsid w:val="00956168"/>
    <w:rsid w:val="009611EB"/>
    <w:rsid w:val="00961D51"/>
    <w:rsid w:val="009647B3"/>
    <w:rsid w:val="00971238"/>
    <w:rsid w:val="009717ED"/>
    <w:rsid w:val="00971AA8"/>
    <w:rsid w:val="00972E93"/>
    <w:rsid w:val="00976525"/>
    <w:rsid w:val="00976718"/>
    <w:rsid w:val="00981683"/>
    <w:rsid w:val="00981E4C"/>
    <w:rsid w:val="00986ADD"/>
    <w:rsid w:val="00987AB2"/>
    <w:rsid w:val="009903B2"/>
    <w:rsid w:val="00991179"/>
    <w:rsid w:val="00991DC8"/>
    <w:rsid w:val="009936E0"/>
    <w:rsid w:val="00995B59"/>
    <w:rsid w:val="00996A4F"/>
    <w:rsid w:val="00996C4C"/>
    <w:rsid w:val="009A72F3"/>
    <w:rsid w:val="009B0B48"/>
    <w:rsid w:val="009B1D2E"/>
    <w:rsid w:val="009B2AB7"/>
    <w:rsid w:val="009B400E"/>
    <w:rsid w:val="009B478E"/>
    <w:rsid w:val="009B47BD"/>
    <w:rsid w:val="009B5D82"/>
    <w:rsid w:val="009B6F70"/>
    <w:rsid w:val="009B734F"/>
    <w:rsid w:val="009C208F"/>
    <w:rsid w:val="009C2E4A"/>
    <w:rsid w:val="009C4E33"/>
    <w:rsid w:val="009C4FEB"/>
    <w:rsid w:val="009C6286"/>
    <w:rsid w:val="009C6674"/>
    <w:rsid w:val="009D113C"/>
    <w:rsid w:val="009D1C99"/>
    <w:rsid w:val="009D1E08"/>
    <w:rsid w:val="009D2BB5"/>
    <w:rsid w:val="009D3110"/>
    <w:rsid w:val="009D398D"/>
    <w:rsid w:val="009D5028"/>
    <w:rsid w:val="009E2062"/>
    <w:rsid w:val="009E2266"/>
    <w:rsid w:val="009E267E"/>
    <w:rsid w:val="009E355D"/>
    <w:rsid w:val="009E7C41"/>
    <w:rsid w:val="009F44E0"/>
    <w:rsid w:val="009F7320"/>
    <w:rsid w:val="00A001E9"/>
    <w:rsid w:val="00A05C79"/>
    <w:rsid w:val="00A125FD"/>
    <w:rsid w:val="00A13C24"/>
    <w:rsid w:val="00A1482F"/>
    <w:rsid w:val="00A15A12"/>
    <w:rsid w:val="00A15AF5"/>
    <w:rsid w:val="00A206DB"/>
    <w:rsid w:val="00A21618"/>
    <w:rsid w:val="00A2309B"/>
    <w:rsid w:val="00A23AB2"/>
    <w:rsid w:val="00A262A8"/>
    <w:rsid w:val="00A26D51"/>
    <w:rsid w:val="00A319DB"/>
    <w:rsid w:val="00A31DC2"/>
    <w:rsid w:val="00A32E93"/>
    <w:rsid w:val="00A34D5D"/>
    <w:rsid w:val="00A366D9"/>
    <w:rsid w:val="00A41C21"/>
    <w:rsid w:val="00A422EE"/>
    <w:rsid w:val="00A426FA"/>
    <w:rsid w:val="00A42911"/>
    <w:rsid w:val="00A42B35"/>
    <w:rsid w:val="00A44AD5"/>
    <w:rsid w:val="00A464F7"/>
    <w:rsid w:val="00A467F1"/>
    <w:rsid w:val="00A53AC2"/>
    <w:rsid w:val="00A55F7F"/>
    <w:rsid w:val="00A566E5"/>
    <w:rsid w:val="00A641B1"/>
    <w:rsid w:val="00A6551B"/>
    <w:rsid w:val="00A65772"/>
    <w:rsid w:val="00A66BE3"/>
    <w:rsid w:val="00A67FFC"/>
    <w:rsid w:val="00A71274"/>
    <w:rsid w:val="00A71E70"/>
    <w:rsid w:val="00A758BE"/>
    <w:rsid w:val="00A75FD0"/>
    <w:rsid w:val="00A76204"/>
    <w:rsid w:val="00A76465"/>
    <w:rsid w:val="00A77D10"/>
    <w:rsid w:val="00A828BD"/>
    <w:rsid w:val="00A8312F"/>
    <w:rsid w:val="00A84098"/>
    <w:rsid w:val="00A843A0"/>
    <w:rsid w:val="00A853F2"/>
    <w:rsid w:val="00A907DA"/>
    <w:rsid w:val="00A90CB0"/>
    <w:rsid w:val="00A90EA8"/>
    <w:rsid w:val="00A911B1"/>
    <w:rsid w:val="00A91303"/>
    <w:rsid w:val="00A95353"/>
    <w:rsid w:val="00A96194"/>
    <w:rsid w:val="00A97CE4"/>
    <w:rsid w:val="00AA051B"/>
    <w:rsid w:val="00AA23E5"/>
    <w:rsid w:val="00AA36AA"/>
    <w:rsid w:val="00AA51DF"/>
    <w:rsid w:val="00AA6254"/>
    <w:rsid w:val="00AA7C9A"/>
    <w:rsid w:val="00AB00AD"/>
    <w:rsid w:val="00AB31DE"/>
    <w:rsid w:val="00AB3406"/>
    <w:rsid w:val="00AB4F1B"/>
    <w:rsid w:val="00AC4637"/>
    <w:rsid w:val="00AC4781"/>
    <w:rsid w:val="00AC5EDA"/>
    <w:rsid w:val="00AC6520"/>
    <w:rsid w:val="00AD11F7"/>
    <w:rsid w:val="00AD18C3"/>
    <w:rsid w:val="00AD23B8"/>
    <w:rsid w:val="00AD610D"/>
    <w:rsid w:val="00AE00DC"/>
    <w:rsid w:val="00AE4024"/>
    <w:rsid w:val="00AF1209"/>
    <w:rsid w:val="00AF2691"/>
    <w:rsid w:val="00AF5781"/>
    <w:rsid w:val="00B00525"/>
    <w:rsid w:val="00B0280D"/>
    <w:rsid w:val="00B039A2"/>
    <w:rsid w:val="00B05644"/>
    <w:rsid w:val="00B06E9F"/>
    <w:rsid w:val="00B07DF8"/>
    <w:rsid w:val="00B10F10"/>
    <w:rsid w:val="00B1567E"/>
    <w:rsid w:val="00B170F7"/>
    <w:rsid w:val="00B24D26"/>
    <w:rsid w:val="00B2573B"/>
    <w:rsid w:val="00B25FE6"/>
    <w:rsid w:val="00B3333A"/>
    <w:rsid w:val="00B34334"/>
    <w:rsid w:val="00B3433B"/>
    <w:rsid w:val="00B34CED"/>
    <w:rsid w:val="00B36644"/>
    <w:rsid w:val="00B4429D"/>
    <w:rsid w:val="00B50082"/>
    <w:rsid w:val="00B53616"/>
    <w:rsid w:val="00B550CC"/>
    <w:rsid w:val="00B55663"/>
    <w:rsid w:val="00B61CD4"/>
    <w:rsid w:val="00B63C61"/>
    <w:rsid w:val="00B6531E"/>
    <w:rsid w:val="00B66383"/>
    <w:rsid w:val="00B70214"/>
    <w:rsid w:val="00B71A76"/>
    <w:rsid w:val="00B72266"/>
    <w:rsid w:val="00B75A29"/>
    <w:rsid w:val="00B76E8E"/>
    <w:rsid w:val="00B77799"/>
    <w:rsid w:val="00B81D32"/>
    <w:rsid w:val="00B903E3"/>
    <w:rsid w:val="00B90599"/>
    <w:rsid w:val="00B91124"/>
    <w:rsid w:val="00B9614F"/>
    <w:rsid w:val="00B96370"/>
    <w:rsid w:val="00BA0C83"/>
    <w:rsid w:val="00BA1ADE"/>
    <w:rsid w:val="00BA5DC4"/>
    <w:rsid w:val="00BA5EDD"/>
    <w:rsid w:val="00BA6581"/>
    <w:rsid w:val="00BA7DD3"/>
    <w:rsid w:val="00BB1CA6"/>
    <w:rsid w:val="00BB1FFD"/>
    <w:rsid w:val="00BB2B0B"/>
    <w:rsid w:val="00BB4419"/>
    <w:rsid w:val="00BB79E3"/>
    <w:rsid w:val="00BC38BB"/>
    <w:rsid w:val="00BC44FB"/>
    <w:rsid w:val="00BC77FD"/>
    <w:rsid w:val="00BC7933"/>
    <w:rsid w:val="00BC7D8F"/>
    <w:rsid w:val="00BD3330"/>
    <w:rsid w:val="00BD5DE0"/>
    <w:rsid w:val="00BD7986"/>
    <w:rsid w:val="00BE095D"/>
    <w:rsid w:val="00BE66D8"/>
    <w:rsid w:val="00BE684E"/>
    <w:rsid w:val="00BE69A1"/>
    <w:rsid w:val="00BF183F"/>
    <w:rsid w:val="00BF4295"/>
    <w:rsid w:val="00BF57F2"/>
    <w:rsid w:val="00BF625E"/>
    <w:rsid w:val="00BF625F"/>
    <w:rsid w:val="00C00239"/>
    <w:rsid w:val="00C005D8"/>
    <w:rsid w:val="00C00A02"/>
    <w:rsid w:val="00C00A46"/>
    <w:rsid w:val="00C115E9"/>
    <w:rsid w:val="00C11D1B"/>
    <w:rsid w:val="00C1204B"/>
    <w:rsid w:val="00C1221E"/>
    <w:rsid w:val="00C164F1"/>
    <w:rsid w:val="00C179CA"/>
    <w:rsid w:val="00C17A6E"/>
    <w:rsid w:val="00C21938"/>
    <w:rsid w:val="00C2675F"/>
    <w:rsid w:val="00C31A7D"/>
    <w:rsid w:val="00C33F3C"/>
    <w:rsid w:val="00C35C95"/>
    <w:rsid w:val="00C37A72"/>
    <w:rsid w:val="00C515F1"/>
    <w:rsid w:val="00C51B56"/>
    <w:rsid w:val="00C574B9"/>
    <w:rsid w:val="00C61492"/>
    <w:rsid w:val="00C617FA"/>
    <w:rsid w:val="00C61F8D"/>
    <w:rsid w:val="00C66012"/>
    <w:rsid w:val="00C66DC9"/>
    <w:rsid w:val="00C67698"/>
    <w:rsid w:val="00C67A1F"/>
    <w:rsid w:val="00C67E95"/>
    <w:rsid w:val="00C727E2"/>
    <w:rsid w:val="00C736A3"/>
    <w:rsid w:val="00C750F3"/>
    <w:rsid w:val="00C7522E"/>
    <w:rsid w:val="00C773C2"/>
    <w:rsid w:val="00C8370B"/>
    <w:rsid w:val="00C8376A"/>
    <w:rsid w:val="00C86717"/>
    <w:rsid w:val="00C86739"/>
    <w:rsid w:val="00C9161D"/>
    <w:rsid w:val="00C97494"/>
    <w:rsid w:val="00CA3563"/>
    <w:rsid w:val="00CA3955"/>
    <w:rsid w:val="00CA4285"/>
    <w:rsid w:val="00CA5A3C"/>
    <w:rsid w:val="00CA6C53"/>
    <w:rsid w:val="00CB37CE"/>
    <w:rsid w:val="00CB5EF2"/>
    <w:rsid w:val="00CC02DC"/>
    <w:rsid w:val="00CC1381"/>
    <w:rsid w:val="00CC76C2"/>
    <w:rsid w:val="00CD45C3"/>
    <w:rsid w:val="00CD7B40"/>
    <w:rsid w:val="00CD7D7B"/>
    <w:rsid w:val="00CD7E40"/>
    <w:rsid w:val="00CE1E33"/>
    <w:rsid w:val="00CE3519"/>
    <w:rsid w:val="00CE4B21"/>
    <w:rsid w:val="00CE62E3"/>
    <w:rsid w:val="00CE72CB"/>
    <w:rsid w:val="00CE7840"/>
    <w:rsid w:val="00CE7B45"/>
    <w:rsid w:val="00CF31B0"/>
    <w:rsid w:val="00CF327B"/>
    <w:rsid w:val="00CF5044"/>
    <w:rsid w:val="00CF62F3"/>
    <w:rsid w:val="00CF7854"/>
    <w:rsid w:val="00D014E8"/>
    <w:rsid w:val="00D02403"/>
    <w:rsid w:val="00D02956"/>
    <w:rsid w:val="00D05270"/>
    <w:rsid w:val="00D065B8"/>
    <w:rsid w:val="00D074FF"/>
    <w:rsid w:val="00D13D32"/>
    <w:rsid w:val="00D1592A"/>
    <w:rsid w:val="00D1704A"/>
    <w:rsid w:val="00D24A95"/>
    <w:rsid w:val="00D27ED9"/>
    <w:rsid w:val="00D33158"/>
    <w:rsid w:val="00D35E69"/>
    <w:rsid w:val="00D360AF"/>
    <w:rsid w:val="00D36EC0"/>
    <w:rsid w:val="00D40AB1"/>
    <w:rsid w:val="00D41AE7"/>
    <w:rsid w:val="00D460B6"/>
    <w:rsid w:val="00D50A33"/>
    <w:rsid w:val="00D5192F"/>
    <w:rsid w:val="00D5240D"/>
    <w:rsid w:val="00D5272F"/>
    <w:rsid w:val="00D634C1"/>
    <w:rsid w:val="00D64667"/>
    <w:rsid w:val="00D67E1E"/>
    <w:rsid w:val="00D70E85"/>
    <w:rsid w:val="00D71A8B"/>
    <w:rsid w:val="00D75071"/>
    <w:rsid w:val="00D766B8"/>
    <w:rsid w:val="00D80139"/>
    <w:rsid w:val="00D80F03"/>
    <w:rsid w:val="00D814F5"/>
    <w:rsid w:val="00D82BE5"/>
    <w:rsid w:val="00D84ED3"/>
    <w:rsid w:val="00D86845"/>
    <w:rsid w:val="00D914CD"/>
    <w:rsid w:val="00D94A7D"/>
    <w:rsid w:val="00DA0A44"/>
    <w:rsid w:val="00DA0ADE"/>
    <w:rsid w:val="00DA17EE"/>
    <w:rsid w:val="00DA4B02"/>
    <w:rsid w:val="00DA50D4"/>
    <w:rsid w:val="00DB24B1"/>
    <w:rsid w:val="00DB3EB7"/>
    <w:rsid w:val="00DB5A30"/>
    <w:rsid w:val="00DC1065"/>
    <w:rsid w:val="00DC4BBA"/>
    <w:rsid w:val="00DC5F08"/>
    <w:rsid w:val="00DD1502"/>
    <w:rsid w:val="00DD2C85"/>
    <w:rsid w:val="00DD447A"/>
    <w:rsid w:val="00DD46A0"/>
    <w:rsid w:val="00DD6226"/>
    <w:rsid w:val="00DD6ADC"/>
    <w:rsid w:val="00DE6CC5"/>
    <w:rsid w:val="00DE6FEA"/>
    <w:rsid w:val="00DF1800"/>
    <w:rsid w:val="00DF2B15"/>
    <w:rsid w:val="00DF2D72"/>
    <w:rsid w:val="00DF37FC"/>
    <w:rsid w:val="00DF5200"/>
    <w:rsid w:val="00DF5B08"/>
    <w:rsid w:val="00E018F4"/>
    <w:rsid w:val="00E0635B"/>
    <w:rsid w:val="00E076C4"/>
    <w:rsid w:val="00E11FE7"/>
    <w:rsid w:val="00E1431A"/>
    <w:rsid w:val="00E21D1A"/>
    <w:rsid w:val="00E24A82"/>
    <w:rsid w:val="00E252C9"/>
    <w:rsid w:val="00E26344"/>
    <w:rsid w:val="00E2645B"/>
    <w:rsid w:val="00E30EA2"/>
    <w:rsid w:val="00E32769"/>
    <w:rsid w:val="00E330F7"/>
    <w:rsid w:val="00E348CB"/>
    <w:rsid w:val="00E448A6"/>
    <w:rsid w:val="00E463EC"/>
    <w:rsid w:val="00E5099F"/>
    <w:rsid w:val="00E527A0"/>
    <w:rsid w:val="00E5709A"/>
    <w:rsid w:val="00E62B57"/>
    <w:rsid w:val="00E638BB"/>
    <w:rsid w:val="00E648FC"/>
    <w:rsid w:val="00E66075"/>
    <w:rsid w:val="00E7026A"/>
    <w:rsid w:val="00E711E3"/>
    <w:rsid w:val="00E716E3"/>
    <w:rsid w:val="00E71A53"/>
    <w:rsid w:val="00E71B8C"/>
    <w:rsid w:val="00E72135"/>
    <w:rsid w:val="00E74826"/>
    <w:rsid w:val="00E82757"/>
    <w:rsid w:val="00E83CDB"/>
    <w:rsid w:val="00E87746"/>
    <w:rsid w:val="00E87AA9"/>
    <w:rsid w:val="00E919DF"/>
    <w:rsid w:val="00E970CA"/>
    <w:rsid w:val="00E97DB6"/>
    <w:rsid w:val="00EA020A"/>
    <w:rsid w:val="00EA0636"/>
    <w:rsid w:val="00EA2506"/>
    <w:rsid w:val="00EA2B11"/>
    <w:rsid w:val="00EA303A"/>
    <w:rsid w:val="00EA58F9"/>
    <w:rsid w:val="00EB03A6"/>
    <w:rsid w:val="00EB29E8"/>
    <w:rsid w:val="00EB4356"/>
    <w:rsid w:val="00EB4BF3"/>
    <w:rsid w:val="00EB6D58"/>
    <w:rsid w:val="00EC07E3"/>
    <w:rsid w:val="00EC359D"/>
    <w:rsid w:val="00EC4281"/>
    <w:rsid w:val="00EC7093"/>
    <w:rsid w:val="00ED0248"/>
    <w:rsid w:val="00ED12B4"/>
    <w:rsid w:val="00ED3C75"/>
    <w:rsid w:val="00ED4A23"/>
    <w:rsid w:val="00EE2981"/>
    <w:rsid w:val="00EE6700"/>
    <w:rsid w:val="00EE74D8"/>
    <w:rsid w:val="00EF1CEA"/>
    <w:rsid w:val="00EF23DA"/>
    <w:rsid w:val="00EF2831"/>
    <w:rsid w:val="00EF28C3"/>
    <w:rsid w:val="00EF2D06"/>
    <w:rsid w:val="00EF32E0"/>
    <w:rsid w:val="00EF47F4"/>
    <w:rsid w:val="00EF497F"/>
    <w:rsid w:val="00F016EF"/>
    <w:rsid w:val="00F01986"/>
    <w:rsid w:val="00F02008"/>
    <w:rsid w:val="00F04C8F"/>
    <w:rsid w:val="00F05445"/>
    <w:rsid w:val="00F108B4"/>
    <w:rsid w:val="00F11845"/>
    <w:rsid w:val="00F20768"/>
    <w:rsid w:val="00F219C6"/>
    <w:rsid w:val="00F23AA4"/>
    <w:rsid w:val="00F24E0C"/>
    <w:rsid w:val="00F2550B"/>
    <w:rsid w:val="00F26B48"/>
    <w:rsid w:val="00F26D0D"/>
    <w:rsid w:val="00F278A4"/>
    <w:rsid w:val="00F33EAB"/>
    <w:rsid w:val="00F364AC"/>
    <w:rsid w:val="00F42086"/>
    <w:rsid w:val="00F4244C"/>
    <w:rsid w:val="00F4431D"/>
    <w:rsid w:val="00F4656A"/>
    <w:rsid w:val="00F46BBB"/>
    <w:rsid w:val="00F46F89"/>
    <w:rsid w:val="00F47C85"/>
    <w:rsid w:val="00F502A3"/>
    <w:rsid w:val="00F512F8"/>
    <w:rsid w:val="00F522AC"/>
    <w:rsid w:val="00F547A5"/>
    <w:rsid w:val="00F563CB"/>
    <w:rsid w:val="00F57BED"/>
    <w:rsid w:val="00F603EA"/>
    <w:rsid w:val="00F60727"/>
    <w:rsid w:val="00F61E47"/>
    <w:rsid w:val="00F6665B"/>
    <w:rsid w:val="00F6752C"/>
    <w:rsid w:val="00F705D2"/>
    <w:rsid w:val="00F7090F"/>
    <w:rsid w:val="00F7227A"/>
    <w:rsid w:val="00F7368E"/>
    <w:rsid w:val="00F779CF"/>
    <w:rsid w:val="00F8469B"/>
    <w:rsid w:val="00F85860"/>
    <w:rsid w:val="00F86C80"/>
    <w:rsid w:val="00F87EDE"/>
    <w:rsid w:val="00F905B7"/>
    <w:rsid w:val="00F918C3"/>
    <w:rsid w:val="00F932B1"/>
    <w:rsid w:val="00F93309"/>
    <w:rsid w:val="00F93D19"/>
    <w:rsid w:val="00F9404D"/>
    <w:rsid w:val="00F952AE"/>
    <w:rsid w:val="00F97485"/>
    <w:rsid w:val="00FA0487"/>
    <w:rsid w:val="00FA20CA"/>
    <w:rsid w:val="00FA535E"/>
    <w:rsid w:val="00FB00C8"/>
    <w:rsid w:val="00FB4F73"/>
    <w:rsid w:val="00FB586E"/>
    <w:rsid w:val="00FB7C1A"/>
    <w:rsid w:val="00FC276E"/>
    <w:rsid w:val="00FC6699"/>
    <w:rsid w:val="00FC7BCF"/>
    <w:rsid w:val="00FD41C4"/>
    <w:rsid w:val="00FE10B0"/>
    <w:rsid w:val="00FE1294"/>
    <w:rsid w:val="00FE4813"/>
    <w:rsid w:val="00FE5743"/>
    <w:rsid w:val="00FF4D05"/>
    <w:rsid w:val="00FF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15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E702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BB5"/>
    <w:pPr>
      <w:keepNext/>
      <w:keepLines/>
      <w:spacing w:before="200" w:after="0" w:line="240" w:lineRule="auto"/>
      <w:ind w:firstLine="567"/>
      <w:outlineLvl w:val="4"/>
    </w:pPr>
    <w:rPr>
      <w:rFonts w:asciiTheme="majorHAnsi" w:eastAsiaTheme="majorEastAsia" w:hAnsiTheme="majorHAnsi"/>
      <w:color w:val="243F60" w:themeColor="accent1" w:themeShade="7F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9D2BB5"/>
    <w:rPr>
      <w:rFonts w:asciiTheme="majorHAnsi" w:eastAsiaTheme="majorEastAsia" w:hAnsiTheme="majorHAnsi"/>
      <w:color w:val="243F60" w:themeColor="accent1" w:themeShade="7F"/>
      <w:sz w:val="24"/>
      <w:szCs w:val="22"/>
    </w:rPr>
  </w:style>
  <w:style w:type="table" w:styleId="a3">
    <w:name w:val="Table Grid"/>
    <w:basedOn w:val="a1"/>
    <w:uiPriority w:val="59"/>
    <w:rsid w:val="009D2BB5"/>
    <w:pPr>
      <w:spacing w:after="0" w:line="240" w:lineRule="auto"/>
      <w:ind w:firstLine="567"/>
    </w:pPr>
    <w:rPr>
      <w:rFonts w:eastAsia="Times New Roman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9D2BB5"/>
    <w:pPr>
      <w:tabs>
        <w:tab w:val="center" w:pos="4677"/>
        <w:tab w:val="right" w:pos="9355"/>
      </w:tabs>
      <w:spacing w:after="0" w:line="240" w:lineRule="auto"/>
      <w:ind w:firstLine="567"/>
    </w:pPr>
    <w:rPr>
      <w:rFonts w:eastAsia="Times New Roman"/>
      <w:sz w:val="24"/>
      <w:szCs w:val="22"/>
    </w:rPr>
  </w:style>
  <w:style w:type="character" w:customStyle="1" w:styleId="a5">
    <w:name w:val="Нижний колонтитул Знак"/>
    <w:basedOn w:val="a0"/>
    <w:link w:val="a4"/>
    <w:uiPriority w:val="99"/>
    <w:rsid w:val="009D2BB5"/>
    <w:rPr>
      <w:rFonts w:eastAsia="Times New Roman"/>
      <w:sz w:val="24"/>
      <w:szCs w:val="22"/>
    </w:rPr>
  </w:style>
  <w:style w:type="character" w:styleId="a6">
    <w:name w:val="Hyperlink"/>
    <w:basedOn w:val="a0"/>
    <w:uiPriority w:val="99"/>
    <w:unhideWhenUsed/>
    <w:rsid w:val="009D2BB5"/>
    <w:rPr>
      <w:rFonts w:cs="Times New Roman"/>
      <w:color w:val="0000FF"/>
      <w:u w:val="single"/>
    </w:rPr>
  </w:style>
  <w:style w:type="paragraph" w:styleId="a7">
    <w:name w:val="No Spacing"/>
    <w:uiPriority w:val="1"/>
    <w:qFormat/>
    <w:rsid w:val="009D2BB5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4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5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D1502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a">
    <w:name w:val="Normal (Web)"/>
    <w:basedOn w:val="a"/>
    <w:uiPriority w:val="99"/>
    <w:unhideWhenUsed/>
    <w:rsid w:val="00DD150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DD1502"/>
    <w:rPr>
      <w:i/>
      <w:iCs/>
    </w:rPr>
  </w:style>
  <w:style w:type="paragraph" w:styleId="ac">
    <w:name w:val="Body Text"/>
    <w:basedOn w:val="a"/>
    <w:link w:val="ad"/>
    <w:uiPriority w:val="99"/>
    <w:unhideWhenUsed/>
    <w:rsid w:val="00EF32E0"/>
    <w:pPr>
      <w:widowControl w:val="0"/>
      <w:shd w:val="clear" w:color="auto" w:fill="FFFFFF"/>
      <w:spacing w:before="240" w:after="240" w:line="437" w:lineRule="exact"/>
      <w:jc w:val="center"/>
    </w:pPr>
    <w:rPr>
      <w:rFonts w:eastAsia="Times New Roman"/>
      <w:spacing w:val="12"/>
      <w:sz w:val="21"/>
      <w:szCs w:val="21"/>
    </w:rPr>
  </w:style>
  <w:style w:type="character" w:customStyle="1" w:styleId="ad">
    <w:name w:val="Основной текст Знак"/>
    <w:basedOn w:val="a0"/>
    <w:link w:val="ac"/>
    <w:uiPriority w:val="99"/>
    <w:rsid w:val="00EF32E0"/>
    <w:rPr>
      <w:rFonts w:eastAsia="Times New Roman"/>
      <w:spacing w:val="12"/>
      <w:sz w:val="21"/>
      <w:szCs w:val="21"/>
      <w:shd w:val="clear" w:color="auto" w:fill="FFFFFF"/>
    </w:rPr>
  </w:style>
  <w:style w:type="paragraph" w:customStyle="1" w:styleId="ConsPlusTitle">
    <w:name w:val="ConsPlusTitle"/>
    <w:rsid w:val="00EF32E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Standard">
    <w:name w:val="Standard"/>
    <w:uiPriority w:val="99"/>
    <w:rsid w:val="00EF32E0"/>
    <w:pPr>
      <w:suppressAutoHyphens/>
      <w:autoSpaceDN w:val="0"/>
      <w:spacing w:after="0" w:line="240" w:lineRule="auto"/>
    </w:pPr>
    <w:rPr>
      <w:rFonts w:ascii="Calibri" w:eastAsia="Times New Roman" w:hAnsi="Calibri" w:cs="Calibri"/>
      <w:kern w:val="3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02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B9614F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buttoninner">
    <w:name w:val="button__inner"/>
    <w:basedOn w:val="a0"/>
    <w:rsid w:val="00441066"/>
  </w:style>
  <w:style w:type="character" w:customStyle="1" w:styleId="valignmiddle">
    <w:name w:val="valign_middle"/>
    <w:basedOn w:val="a0"/>
    <w:rsid w:val="00441066"/>
  </w:style>
  <w:style w:type="character" w:customStyle="1" w:styleId="linktext">
    <w:name w:val="link__text"/>
    <w:basedOn w:val="a0"/>
    <w:rsid w:val="00441066"/>
  </w:style>
  <w:style w:type="character" w:customStyle="1" w:styleId="article-keyphraseinner">
    <w:name w:val="article-keyphrase__inner"/>
    <w:basedOn w:val="a0"/>
    <w:rsid w:val="00441066"/>
  </w:style>
  <w:style w:type="character" w:customStyle="1" w:styleId="boxheading">
    <w:name w:val="box__heading"/>
    <w:basedOn w:val="a0"/>
    <w:rsid w:val="00441066"/>
  </w:style>
  <w:style w:type="character" w:customStyle="1" w:styleId="cell">
    <w:name w:val="cell"/>
    <w:basedOn w:val="a0"/>
    <w:rsid w:val="00441066"/>
  </w:style>
  <w:style w:type="character" w:customStyle="1" w:styleId="newsitemtitle-inner">
    <w:name w:val="newsitem__title-inner"/>
    <w:basedOn w:val="a0"/>
    <w:rsid w:val="00441066"/>
  </w:style>
  <w:style w:type="character" w:customStyle="1" w:styleId="trg-b-header-wrapper">
    <w:name w:val="trg-b-header-wrapper"/>
    <w:basedOn w:val="a0"/>
    <w:rsid w:val="00441066"/>
  </w:style>
  <w:style w:type="character" w:customStyle="1" w:styleId="trg-b-content-rolltitle">
    <w:name w:val="trg-b-content-roll__title"/>
    <w:basedOn w:val="a0"/>
    <w:rsid w:val="00441066"/>
  </w:style>
  <w:style w:type="character" w:customStyle="1" w:styleId="trg-b-text">
    <w:name w:val="trg-b-text"/>
    <w:basedOn w:val="a0"/>
    <w:rsid w:val="00441066"/>
  </w:style>
  <w:style w:type="character" w:customStyle="1" w:styleId="trg-b-disclaimertext">
    <w:name w:val="trg-b-disclaimer__text"/>
    <w:basedOn w:val="a0"/>
    <w:rsid w:val="00441066"/>
  </w:style>
  <w:style w:type="character" w:styleId="ae">
    <w:name w:val="Strong"/>
    <w:basedOn w:val="a0"/>
    <w:uiPriority w:val="22"/>
    <w:qFormat/>
    <w:rsid w:val="00463D22"/>
    <w:rPr>
      <w:b/>
      <w:bCs/>
    </w:rPr>
  </w:style>
  <w:style w:type="character" w:customStyle="1" w:styleId="21">
    <w:name w:val="Основной текст (2)_"/>
    <w:basedOn w:val="a0"/>
    <w:link w:val="22"/>
    <w:locked/>
    <w:rsid w:val="001D3B8D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D3B8D"/>
    <w:pPr>
      <w:widowControl w:val="0"/>
      <w:shd w:val="clear" w:color="auto" w:fill="FFFFFF"/>
      <w:spacing w:before="120" w:after="240" w:line="355" w:lineRule="exact"/>
      <w:jc w:val="center"/>
    </w:pPr>
    <w:rPr>
      <w:sz w:val="26"/>
      <w:szCs w:val="26"/>
    </w:rPr>
  </w:style>
  <w:style w:type="paragraph" w:styleId="af">
    <w:name w:val="header"/>
    <w:basedOn w:val="a"/>
    <w:link w:val="af0"/>
    <w:rsid w:val="004F64A2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4F64A2"/>
    <w:rPr>
      <w:rFonts w:eastAsia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DC106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A23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23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7656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76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15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E702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BB5"/>
    <w:pPr>
      <w:keepNext/>
      <w:keepLines/>
      <w:spacing w:before="200" w:after="0" w:line="240" w:lineRule="auto"/>
      <w:ind w:firstLine="567"/>
      <w:outlineLvl w:val="4"/>
    </w:pPr>
    <w:rPr>
      <w:rFonts w:asciiTheme="majorHAnsi" w:eastAsiaTheme="majorEastAsia" w:hAnsiTheme="majorHAnsi"/>
      <w:color w:val="243F60" w:themeColor="accent1" w:themeShade="7F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9D2BB5"/>
    <w:rPr>
      <w:rFonts w:asciiTheme="majorHAnsi" w:eastAsiaTheme="majorEastAsia" w:hAnsiTheme="majorHAnsi"/>
      <w:color w:val="243F60" w:themeColor="accent1" w:themeShade="7F"/>
      <w:sz w:val="24"/>
      <w:szCs w:val="22"/>
    </w:rPr>
  </w:style>
  <w:style w:type="table" w:styleId="a3">
    <w:name w:val="Table Grid"/>
    <w:basedOn w:val="a1"/>
    <w:uiPriority w:val="59"/>
    <w:rsid w:val="009D2BB5"/>
    <w:pPr>
      <w:spacing w:after="0" w:line="240" w:lineRule="auto"/>
      <w:ind w:firstLine="567"/>
    </w:pPr>
    <w:rPr>
      <w:rFonts w:eastAsia="Times New Roman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9D2BB5"/>
    <w:pPr>
      <w:tabs>
        <w:tab w:val="center" w:pos="4677"/>
        <w:tab w:val="right" w:pos="9355"/>
      </w:tabs>
      <w:spacing w:after="0" w:line="240" w:lineRule="auto"/>
      <w:ind w:firstLine="567"/>
    </w:pPr>
    <w:rPr>
      <w:rFonts w:eastAsia="Times New Roman"/>
      <w:sz w:val="24"/>
      <w:szCs w:val="22"/>
    </w:rPr>
  </w:style>
  <w:style w:type="character" w:customStyle="1" w:styleId="a5">
    <w:name w:val="Нижний колонтитул Знак"/>
    <w:basedOn w:val="a0"/>
    <w:link w:val="a4"/>
    <w:uiPriority w:val="99"/>
    <w:rsid w:val="009D2BB5"/>
    <w:rPr>
      <w:rFonts w:eastAsia="Times New Roman"/>
      <w:sz w:val="24"/>
      <w:szCs w:val="22"/>
    </w:rPr>
  </w:style>
  <w:style w:type="character" w:styleId="a6">
    <w:name w:val="Hyperlink"/>
    <w:basedOn w:val="a0"/>
    <w:uiPriority w:val="99"/>
    <w:unhideWhenUsed/>
    <w:rsid w:val="009D2BB5"/>
    <w:rPr>
      <w:rFonts w:cs="Times New Roman"/>
      <w:color w:val="0000FF"/>
      <w:u w:val="single"/>
    </w:rPr>
  </w:style>
  <w:style w:type="paragraph" w:styleId="a7">
    <w:name w:val="No Spacing"/>
    <w:uiPriority w:val="1"/>
    <w:qFormat/>
    <w:rsid w:val="009D2BB5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4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5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D1502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a">
    <w:name w:val="Normal (Web)"/>
    <w:basedOn w:val="a"/>
    <w:uiPriority w:val="99"/>
    <w:unhideWhenUsed/>
    <w:rsid w:val="00DD150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DD1502"/>
    <w:rPr>
      <w:i/>
      <w:iCs/>
    </w:rPr>
  </w:style>
  <w:style w:type="paragraph" w:styleId="ac">
    <w:name w:val="Body Text"/>
    <w:basedOn w:val="a"/>
    <w:link w:val="ad"/>
    <w:uiPriority w:val="99"/>
    <w:unhideWhenUsed/>
    <w:rsid w:val="00EF32E0"/>
    <w:pPr>
      <w:widowControl w:val="0"/>
      <w:shd w:val="clear" w:color="auto" w:fill="FFFFFF"/>
      <w:spacing w:before="240" w:after="240" w:line="437" w:lineRule="exact"/>
      <w:jc w:val="center"/>
    </w:pPr>
    <w:rPr>
      <w:rFonts w:eastAsia="Times New Roman"/>
      <w:spacing w:val="12"/>
      <w:sz w:val="21"/>
      <w:szCs w:val="21"/>
    </w:rPr>
  </w:style>
  <w:style w:type="character" w:customStyle="1" w:styleId="ad">
    <w:name w:val="Основной текст Знак"/>
    <w:basedOn w:val="a0"/>
    <w:link w:val="ac"/>
    <w:uiPriority w:val="99"/>
    <w:rsid w:val="00EF32E0"/>
    <w:rPr>
      <w:rFonts w:eastAsia="Times New Roman"/>
      <w:spacing w:val="12"/>
      <w:sz w:val="21"/>
      <w:szCs w:val="21"/>
      <w:shd w:val="clear" w:color="auto" w:fill="FFFFFF"/>
    </w:rPr>
  </w:style>
  <w:style w:type="paragraph" w:customStyle="1" w:styleId="ConsPlusTitle">
    <w:name w:val="ConsPlusTitle"/>
    <w:rsid w:val="00EF32E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Standard">
    <w:name w:val="Standard"/>
    <w:uiPriority w:val="99"/>
    <w:rsid w:val="00EF32E0"/>
    <w:pPr>
      <w:suppressAutoHyphens/>
      <w:autoSpaceDN w:val="0"/>
      <w:spacing w:after="0" w:line="240" w:lineRule="auto"/>
    </w:pPr>
    <w:rPr>
      <w:rFonts w:ascii="Calibri" w:eastAsia="Times New Roman" w:hAnsi="Calibri" w:cs="Calibri"/>
      <w:kern w:val="3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02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B9614F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buttoninner">
    <w:name w:val="button__inner"/>
    <w:basedOn w:val="a0"/>
    <w:rsid w:val="00441066"/>
  </w:style>
  <w:style w:type="character" w:customStyle="1" w:styleId="valignmiddle">
    <w:name w:val="valign_middle"/>
    <w:basedOn w:val="a0"/>
    <w:rsid w:val="00441066"/>
  </w:style>
  <w:style w:type="character" w:customStyle="1" w:styleId="linktext">
    <w:name w:val="link__text"/>
    <w:basedOn w:val="a0"/>
    <w:rsid w:val="00441066"/>
  </w:style>
  <w:style w:type="character" w:customStyle="1" w:styleId="article-keyphraseinner">
    <w:name w:val="article-keyphrase__inner"/>
    <w:basedOn w:val="a0"/>
    <w:rsid w:val="00441066"/>
  </w:style>
  <w:style w:type="character" w:customStyle="1" w:styleId="boxheading">
    <w:name w:val="box__heading"/>
    <w:basedOn w:val="a0"/>
    <w:rsid w:val="00441066"/>
  </w:style>
  <w:style w:type="character" w:customStyle="1" w:styleId="cell">
    <w:name w:val="cell"/>
    <w:basedOn w:val="a0"/>
    <w:rsid w:val="00441066"/>
  </w:style>
  <w:style w:type="character" w:customStyle="1" w:styleId="newsitemtitle-inner">
    <w:name w:val="newsitem__title-inner"/>
    <w:basedOn w:val="a0"/>
    <w:rsid w:val="00441066"/>
  </w:style>
  <w:style w:type="character" w:customStyle="1" w:styleId="trg-b-header-wrapper">
    <w:name w:val="trg-b-header-wrapper"/>
    <w:basedOn w:val="a0"/>
    <w:rsid w:val="00441066"/>
  </w:style>
  <w:style w:type="character" w:customStyle="1" w:styleId="trg-b-content-rolltitle">
    <w:name w:val="trg-b-content-roll__title"/>
    <w:basedOn w:val="a0"/>
    <w:rsid w:val="00441066"/>
  </w:style>
  <w:style w:type="character" w:customStyle="1" w:styleId="trg-b-text">
    <w:name w:val="trg-b-text"/>
    <w:basedOn w:val="a0"/>
    <w:rsid w:val="00441066"/>
  </w:style>
  <w:style w:type="character" w:customStyle="1" w:styleId="trg-b-disclaimertext">
    <w:name w:val="trg-b-disclaimer__text"/>
    <w:basedOn w:val="a0"/>
    <w:rsid w:val="00441066"/>
  </w:style>
  <w:style w:type="character" w:styleId="ae">
    <w:name w:val="Strong"/>
    <w:basedOn w:val="a0"/>
    <w:uiPriority w:val="22"/>
    <w:qFormat/>
    <w:rsid w:val="00463D22"/>
    <w:rPr>
      <w:b/>
      <w:bCs/>
    </w:rPr>
  </w:style>
  <w:style w:type="character" w:customStyle="1" w:styleId="21">
    <w:name w:val="Основной текст (2)_"/>
    <w:basedOn w:val="a0"/>
    <w:link w:val="22"/>
    <w:locked/>
    <w:rsid w:val="001D3B8D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D3B8D"/>
    <w:pPr>
      <w:widowControl w:val="0"/>
      <w:shd w:val="clear" w:color="auto" w:fill="FFFFFF"/>
      <w:spacing w:before="120" w:after="240" w:line="355" w:lineRule="exact"/>
      <w:jc w:val="center"/>
    </w:pPr>
    <w:rPr>
      <w:sz w:val="26"/>
      <w:szCs w:val="26"/>
    </w:rPr>
  </w:style>
  <w:style w:type="paragraph" w:styleId="af">
    <w:name w:val="header"/>
    <w:basedOn w:val="a"/>
    <w:link w:val="af0"/>
    <w:rsid w:val="004F64A2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4F64A2"/>
    <w:rPr>
      <w:rFonts w:eastAsia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DC106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A23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23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7656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7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5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09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9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5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6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96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348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9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4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5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1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3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7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0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31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29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283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742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47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3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777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1424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5376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034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966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43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6628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417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13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14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9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778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5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758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8445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011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531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470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198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60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896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936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259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811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984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756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719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2142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6405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356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497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8936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191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5850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9475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8190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544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9477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539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01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8547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160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959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083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670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530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86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629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326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63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75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6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711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88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630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5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26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22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9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52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23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85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07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44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630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143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1662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303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870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4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93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38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7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3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D63A3-2493-4C44-BB56-1CD5261BD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3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Камарзаев</dc:creator>
  <cp:lastModifiedBy>Эдуард Камарзаев</cp:lastModifiedBy>
  <cp:revision>295</cp:revision>
  <cp:lastPrinted>2019-01-09T12:13:00Z</cp:lastPrinted>
  <dcterms:created xsi:type="dcterms:W3CDTF">2022-03-01T09:16:00Z</dcterms:created>
  <dcterms:modified xsi:type="dcterms:W3CDTF">2023-08-25T10:10:00Z</dcterms:modified>
</cp:coreProperties>
</file>