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D5313" w:rsidTr="001D531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D5313" w:rsidRDefault="001D5313">
            <w:pPr>
              <w:pStyle w:val="ConsPlusNormal"/>
            </w:pPr>
            <w:r>
              <w:t>2 января 2000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D5313" w:rsidRDefault="001D5313">
            <w:pPr>
              <w:pStyle w:val="ConsPlusNormal"/>
              <w:jc w:val="right"/>
            </w:pPr>
            <w:r>
              <w:t>N 29-ФЗ</w:t>
            </w:r>
          </w:p>
        </w:tc>
      </w:tr>
    </w:tbl>
    <w:p w:rsidR="001D5313" w:rsidRDefault="001D53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313" w:rsidRDefault="001D5313">
      <w:pPr>
        <w:pStyle w:val="ConsPlusNormal"/>
      </w:pPr>
    </w:p>
    <w:p w:rsidR="001D5313" w:rsidRDefault="001D5313">
      <w:pPr>
        <w:pStyle w:val="ConsPlusTitle"/>
        <w:jc w:val="center"/>
      </w:pPr>
      <w:r>
        <w:t>РОССИЙСКАЯ ФЕДЕРАЦИЯ</w:t>
      </w:r>
    </w:p>
    <w:p w:rsidR="001D5313" w:rsidRDefault="001D5313">
      <w:pPr>
        <w:pStyle w:val="ConsPlusTitle"/>
        <w:jc w:val="center"/>
      </w:pPr>
    </w:p>
    <w:p w:rsidR="001D5313" w:rsidRDefault="001D5313">
      <w:pPr>
        <w:pStyle w:val="ConsPlusTitle"/>
        <w:jc w:val="center"/>
      </w:pPr>
      <w:r>
        <w:t>ФЕДЕРАЛЬНЫЙ ЗАКОН</w:t>
      </w:r>
    </w:p>
    <w:p w:rsidR="001D5313" w:rsidRDefault="001D5313">
      <w:pPr>
        <w:pStyle w:val="ConsPlusTitle"/>
        <w:jc w:val="center"/>
      </w:pPr>
    </w:p>
    <w:p w:rsidR="001D5313" w:rsidRDefault="001D5313">
      <w:pPr>
        <w:pStyle w:val="ConsPlusTitle"/>
        <w:jc w:val="center"/>
      </w:pPr>
      <w:bookmarkStart w:id="0" w:name="_GoBack"/>
      <w:r>
        <w:t>О КАЧЕСТВЕ И БЕЗОПАСНОСТИ ПИЩЕВЫХ ПРОДУКТОВ</w:t>
      </w:r>
    </w:p>
    <w:bookmarkEnd w:id="0"/>
    <w:p w:rsidR="001D5313" w:rsidRDefault="001D5313">
      <w:pPr>
        <w:pStyle w:val="ConsPlusNormal"/>
      </w:pPr>
    </w:p>
    <w:p w:rsidR="001D5313" w:rsidRDefault="001D5313">
      <w:pPr>
        <w:pStyle w:val="ConsPlusNormal"/>
        <w:jc w:val="right"/>
      </w:pPr>
      <w:r>
        <w:t>Принят</w:t>
      </w:r>
    </w:p>
    <w:p w:rsidR="001D5313" w:rsidRDefault="001D5313">
      <w:pPr>
        <w:pStyle w:val="ConsPlusNormal"/>
        <w:jc w:val="right"/>
      </w:pPr>
      <w:r>
        <w:t>Государственной Думой</w:t>
      </w:r>
    </w:p>
    <w:p w:rsidR="001D5313" w:rsidRDefault="001D5313">
      <w:pPr>
        <w:pStyle w:val="ConsPlusNormal"/>
        <w:jc w:val="right"/>
      </w:pPr>
      <w:r>
        <w:t>1 декабря 1999 года</w:t>
      </w:r>
    </w:p>
    <w:p w:rsidR="001D5313" w:rsidRDefault="001D5313">
      <w:pPr>
        <w:pStyle w:val="ConsPlusNormal"/>
        <w:jc w:val="right"/>
      </w:pPr>
    </w:p>
    <w:p w:rsidR="001D5313" w:rsidRDefault="001D5313">
      <w:pPr>
        <w:pStyle w:val="ConsPlusNormal"/>
        <w:jc w:val="right"/>
      </w:pPr>
      <w:r>
        <w:t>Одобрен</w:t>
      </w:r>
    </w:p>
    <w:p w:rsidR="001D5313" w:rsidRDefault="001D5313">
      <w:pPr>
        <w:pStyle w:val="ConsPlusNormal"/>
        <w:jc w:val="right"/>
      </w:pPr>
      <w:r>
        <w:t>Советом Федерации</w:t>
      </w:r>
    </w:p>
    <w:p w:rsidR="001D5313" w:rsidRDefault="001D5313">
      <w:pPr>
        <w:pStyle w:val="ConsPlusNormal"/>
        <w:jc w:val="right"/>
      </w:pPr>
      <w:r>
        <w:t>23 декабря 1999 года</w:t>
      </w:r>
    </w:p>
    <w:p w:rsidR="001D5313" w:rsidRDefault="001D53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5313" w:rsidRDefault="001D531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30.12.2001 </w:t>
            </w:r>
            <w:hyperlink r:id="rId4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</w:p>
          <w:p w:rsidR="001D5313" w:rsidRDefault="001D5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5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6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7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1D5313" w:rsidRDefault="001D5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8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05.12.2005 </w:t>
            </w:r>
            <w:hyperlink r:id="rId9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0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1D5313" w:rsidRDefault="001D5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31.03.2006 </w:t>
            </w:r>
            <w:hyperlink r:id="rId11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2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3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1D5313" w:rsidRDefault="001D5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4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5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16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>,</w:t>
            </w:r>
          </w:p>
          <w:p w:rsidR="001D5313" w:rsidRDefault="001D5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7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8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9">
              <w:r>
                <w:rPr>
                  <w:color w:val="0000FF"/>
                </w:rPr>
                <w:t>N 532-ФЗ</w:t>
              </w:r>
            </w:hyperlink>
            <w:r>
              <w:rPr>
                <w:color w:val="392C69"/>
              </w:rPr>
              <w:t>,</w:t>
            </w:r>
          </w:p>
          <w:p w:rsidR="001D5313" w:rsidRDefault="001D5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0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23.04.2018 </w:t>
            </w:r>
            <w:hyperlink r:id="rId21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2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1D5313" w:rsidRDefault="001D5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01.03.2020 </w:t>
            </w:r>
            <w:hyperlink r:id="rId23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24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1D5313" w:rsidRDefault="001D531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12.06.2008 </w:t>
            </w:r>
            <w:hyperlink r:id="rId25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1D5313" w:rsidRDefault="001D53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26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27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31.12.2014 N </w:t>
            </w:r>
            <w:hyperlink r:id="rId28">
              <w:r>
                <w:rPr>
                  <w:color w:val="0000FF"/>
                </w:rPr>
                <w:t>493-ФЗ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Normal"/>
        <w:jc w:val="center"/>
      </w:pPr>
    </w:p>
    <w:p w:rsidR="001D5313" w:rsidRDefault="001D5313">
      <w:pPr>
        <w:pStyle w:val="ConsPlusNormal"/>
        <w:ind w:firstLine="540"/>
        <w:jc w:val="both"/>
      </w:pPr>
      <w:r>
        <w:t>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</w:t>
      </w:r>
    </w:p>
    <w:p w:rsidR="001D5313" w:rsidRDefault="001D5313">
      <w:pPr>
        <w:pStyle w:val="ConsPlusNormal"/>
        <w:jc w:val="both"/>
      </w:pPr>
      <w:r>
        <w:t xml:space="preserve">(преамбула 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jc w:val="center"/>
        <w:outlineLvl w:val="0"/>
      </w:pPr>
      <w:r>
        <w:t>Глава I. ОБЩИЕ ПОЛОЖЕНИЯ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1D5313" w:rsidRDefault="001D5313">
      <w:pPr>
        <w:pStyle w:val="ConsPlusNormal"/>
        <w:ind w:firstLine="540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</w:t>
      </w:r>
      <w:proofErr w:type="spellStart"/>
      <w:r>
        <w:t>ароматизаторы</w:t>
      </w:r>
      <w:proofErr w:type="spellEnd"/>
      <w:r>
        <w:t>, а также продовольственное сырье;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</w:t>
      </w:r>
      <w:r>
        <w:lastRenderedPageBreak/>
        <w:t>условия для физического и интеллектуального развития, жизнедеятельности человека и будущих поколений;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>
        <w:t>пробиотических</w:t>
      </w:r>
      <w:proofErr w:type="spellEnd"/>
      <w:r>
        <w:t xml:space="preserve"> и (или) технологических микроорганизмов в декларированных количествах);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</w:t>
            </w:r>
            <w:r>
              <w:rPr>
                <w:color w:val="392C69"/>
              </w:rPr>
              <w:lastRenderedPageBreak/>
              <w:t>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bookmarkStart w:id="1" w:name="P53"/>
      <w:bookmarkEnd w:id="1"/>
      <w:r>
        <w:lastRenderedPageBreak/>
        <w:t>Статья 2. Правовое регулирование отношений в области обеспечения качества и безопасности пищевых продуктов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r>
        <w:t>Правовое регулирование отношений в области обеспечения качества и безопасности пищевых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Части вторая - третья утратили силу. -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1D5313" w:rsidRDefault="001D5313">
      <w:pPr>
        <w:pStyle w:val="ConsPlusNormal"/>
        <w:jc w:val="both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2.1. Принципы здорового питания</w:t>
      </w:r>
    </w:p>
    <w:p w:rsidR="001D5313" w:rsidRDefault="001D5313">
      <w:pPr>
        <w:pStyle w:val="ConsPlusNormal"/>
        <w:ind w:firstLine="540"/>
        <w:jc w:val="both"/>
      </w:pPr>
      <w:r>
        <w:t xml:space="preserve">(введена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соответствие энергетической ценности ежедневного рациона </w:t>
      </w:r>
      <w:proofErr w:type="spellStart"/>
      <w:r>
        <w:t>энергозатратам</w:t>
      </w:r>
      <w:proofErr w:type="spellEnd"/>
      <w:r>
        <w:t>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>
        <w:t>макронутриентах</w:t>
      </w:r>
      <w:proofErr w:type="spellEnd"/>
      <w: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обеспечение максимально разнообразного здорового питания и оптимального его режима;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обеспечение соблюдения санитарно-эпидемиологических требований на всех этапах обращения пищевых продуктов;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исключение использования фальсифицированных пищевых продуктов, материалов и изделий.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r>
        <w:t>Статья 3. Обращение пищевых продуктов, материалов и изделий</w:t>
      </w:r>
    </w:p>
    <w:p w:rsidR="001D5313" w:rsidRDefault="001D5313">
      <w:pPr>
        <w:pStyle w:val="ConsPlusNormal"/>
        <w:ind w:firstLine="540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r>
        <w:lastRenderedPageBreak/>
        <w:t>1. 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2. Запрещается обращение пищевых продуктов, материалов и изделий:</w:t>
      </w:r>
    </w:p>
    <w:p w:rsidR="001D5313" w:rsidRDefault="001D5313">
      <w:pPr>
        <w:pStyle w:val="ConsPlusNormal"/>
        <w:spacing w:before="220"/>
        <w:ind w:firstLine="540"/>
        <w:jc w:val="both"/>
      </w:pPr>
      <w:bookmarkStart w:id="2" w:name="P78"/>
      <w:bookmarkEnd w:id="2"/>
      <w:r>
        <w:t>которые являются опасными и (или) некачественными по органолептическим показателям;</w:t>
      </w:r>
    </w:p>
    <w:p w:rsidR="001D5313" w:rsidRDefault="001D5313">
      <w:pPr>
        <w:pStyle w:val="ConsPlusNormal"/>
        <w:spacing w:before="220"/>
        <w:ind w:firstLine="540"/>
        <w:jc w:val="both"/>
      </w:pPr>
      <w:bookmarkStart w:id="3" w:name="P79"/>
      <w:bookmarkEnd w:id="3"/>
      <w: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</w:p>
    <w:p w:rsidR="001D5313" w:rsidRDefault="001D5313">
      <w:pPr>
        <w:pStyle w:val="ConsPlusNormal"/>
        <w:spacing w:before="220"/>
        <w:ind w:firstLine="540"/>
        <w:jc w:val="both"/>
      </w:pPr>
      <w:bookmarkStart w:id="4" w:name="P80"/>
      <w:bookmarkEnd w:id="4"/>
      <w:r>
        <w:t>в отношении которых установлен факт фальсификации;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в отношении которых не может быть подтверждена </w:t>
      </w:r>
      <w:proofErr w:type="spellStart"/>
      <w:r>
        <w:t>прослеживаемость</w:t>
      </w:r>
      <w:proofErr w:type="spellEnd"/>
      <w:r>
        <w:t>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1D5313" w:rsidRDefault="001D5313">
      <w:pPr>
        <w:pStyle w:val="ConsPlusNormal"/>
        <w:spacing w:before="220"/>
        <w:ind w:firstLine="540"/>
        <w:jc w:val="both"/>
      </w:pPr>
      <w:bookmarkStart w:id="5" w:name="P83"/>
      <w:bookmarkEnd w:id="5"/>
      <w:r>
        <w:t>которые не имеют товаросопроводительных документов.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3. Пищевые продукты, материалы и изделия, указанные в </w:t>
      </w:r>
      <w:hyperlink w:anchor="P78">
        <w:r>
          <w:rPr>
            <w:color w:val="0000FF"/>
          </w:rPr>
          <w:t>абзацах втором</w:t>
        </w:r>
      </w:hyperlink>
      <w:r>
        <w:t xml:space="preserve"> и </w:t>
      </w:r>
      <w:hyperlink w:anchor="P79">
        <w:r>
          <w:rPr>
            <w:color w:val="0000FF"/>
          </w:rPr>
          <w:t>третьем пункта 2</w:t>
        </w:r>
      </w:hyperlink>
      <w:r>
        <w:t xml:space="preserve">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4. Пищевые продукты, материалы и изделия, указанные в </w:t>
      </w:r>
      <w:hyperlink w:anchor="P80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83">
        <w:r>
          <w:rPr>
            <w:color w:val="0000FF"/>
          </w:rPr>
          <w:t>седьмом пункта 2</w:t>
        </w:r>
      </w:hyperlink>
      <w:r>
        <w:t xml:space="preserve"> настоящей статьи, признаются некачественными и подлежат экспертизе, утилизации или уничтожению в </w:t>
      </w:r>
      <w:hyperlink r:id="rId34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r>
        <w:t>Статья 4. Обеспечение качества и безопасности пищевых продуктов, материалов и изделий</w:t>
      </w:r>
    </w:p>
    <w:p w:rsidR="001D5313" w:rsidRDefault="001D5313">
      <w:pPr>
        <w:pStyle w:val="ConsPlusNormal"/>
        <w:ind w:firstLine="540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r>
        <w:t>Качество и безопасность пищевых продуктов, материалов и изделий обеспечиваются посредством: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</w:t>
      </w:r>
      <w:r>
        <w:lastRenderedPageBreak/>
        <w:t>продуктов, материалов и изделий, направленных на повышение их качества;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маркировки отдельных видов пищевых продуктов средствами идентификации;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установления санитарно-эпидемиологических </w:t>
      </w:r>
      <w:hyperlink r:id="rId36">
        <w:r>
          <w:rPr>
            <w:color w:val="0000FF"/>
          </w:rPr>
          <w:t>требований</w:t>
        </w:r>
      </w:hyperlink>
      <w:r>
        <w:t xml:space="preserve"> к организации питания и проведению производственного контроля за качеством и безопасностью пищевых продуктов;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организации информационно-просветительской работы по формированию культуры здорового питания;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поддержки производства пищевых продуктов для здорового питания.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r>
        <w:t>Статья 5. Информация о качестве и безопасности пищевых продуктов, материалов и изделий</w:t>
      </w:r>
    </w:p>
    <w:p w:rsidR="001D5313" w:rsidRDefault="001D5313">
      <w:pPr>
        <w:pStyle w:val="ConsPlusNormal"/>
        <w:ind w:firstLine="540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</w:t>
      </w:r>
      <w:hyperlink r:id="rId38">
        <w:r>
          <w:rPr>
            <w:color w:val="0000FF"/>
          </w:rPr>
          <w:t>критериев</w:t>
        </w:r>
      </w:hyperlink>
      <w:r>
        <w:t xml:space="preserve">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</w:t>
      </w:r>
      <w:r>
        <w:lastRenderedPageBreak/>
        <w:t>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3. 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jc w:val="center"/>
        <w:outlineLvl w:val="0"/>
      </w:pPr>
      <w:r>
        <w:t>Глава II. ПОЛНОМОЧИЯ РОССИЙСКОЙ ФЕДЕРАЦИИ</w:t>
      </w:r>
    </w:p>
    <w:p w:rsidR="001D5313" w:rsidRDefault="001D5313">
      <w:pPr>
        <w:pStyle w:val="ConsPlusTitle"/>
        <w:jc w:val="center"/>
      </w:pPr>
      <w:r>
        <w:t>В ОБЛАСТИ ОБЕСПЕЧЕНИЯ КАЧЕСТВА И БЕЗОПАСНОСТИ</w:t>
      </w:r>
    </w:p>
    <w:p w:rsidR="001D5313" w:rsidRDefault="001D5313">
      <w:pPr>
        <w:pStyle w:val="ConsPlusTitle"/>
        <w:jc w:val="center"/>
      </w:pPr>
      <w:r>
        <w:t>ПИЩЕВЫХ ПРОДУКТОВ</w:t>
      </w:r>
    </w:p>
    <w:p w:rsidR="001D5313" w:rsidRDefault="001D5313">
      <w:pPr>
        <w:pStyle w:val="ConsPlusNormal"/>
        <w:jc w:val="center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r>
        <w:t>Статья 6. Полномочия органов государственной власти в области обеспечения качества и безопасности пищевых продуктов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r>
        <w:t>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разработка и проведение в Российской Федерации единой государственной политики;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внедрение принципов здорового питания и содействие их распространению;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организация и проведение государственного надзора;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осуществление международного сотрудничества Российской Федерации;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осуществление других предусмотренных законодательством Российской Федерации полномочий.</w:t>
      </w:r>
    </w:p>
    <w:p w:rsidR="001D5313" w:rsidRDefault="001D5313">
      <w:pPr>
        <w:pStyle w:val="ConsPlusNormal"/>
        <w:jc w:val="both"/>
      </w:pPr>
      <w:r>
        <w:t xml:space="preserve">(п. 1 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lastRenderedPageBreak/>
        <w:t>2.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посредством: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принятия в соответствии с федеральными законами законов и иных нормативных правовых актов субъектов Российской Федерации;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разработки, утверждения и реализации региональных программ обеспечения качества и безопасности пищевых продуктов;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42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1D5313" w:rsidRDefault="001D5313">
      <w:pPr>
        <w:pStyle w:val="ConsPlusNormal"/>
        <w:jc w:val="both"/>
      </w:pPr>
      <w:r>
        <w:t xml:space="preserve">(п. 2 введен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ind w:firstLine="540"/>
        <w:jc w:val="both"/>
        <w:outlineLvl w:val="1"/>
      </w:pPr>
      <w:bookmarkStart w:id="6" w:name="P141"/>
      <w:bookmarkEnd w:id="6"/>
      <w:r>
        <w:t xml:space="preserve">Статьи 7 - 8. Утратили силу. - Федеральный </w:t>
      </w:r>
      <w:hyperlink r:id="rId44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jc w:val="center"/>
        <w:outlineLvl w:val="0"/>
      </w:pPr>
      <w:r>
        <w:t>Глава III. ГОСУДАРСТВЕННОЕ РЕГУЛИРОВАНИЕ</w:t>
      </w:r>
    </w:p>
    <w:p w:rsidR="001D5313" w:rsidRDefault="001D5313">
      <w:pPr>
        <w:pStyle w:val="ConsPlusTitle"/>
        <w:jc w:val="center"/>
      </w:pPr>
      <w:r>
        <w:t>В ОБЛАСТИ ОБЕСПЕЧЕНИЯ КАЧЕСТВА И БЕЗОПАСНОСТИ</w:t>
      </w:r>
    </w:p>
    <w:p w:rsidR="001D5313" w:rsidRDefault="001D5313">
      <w:pPr>
        <w:pStyle w:val="ConsPlusTitle"/>
        <w:jc w:val="center"/>
      </w:pPr>
      <w:r>
        <w:t>ПИЩЕВЫХ ПРОДУКТОВ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bookmarkStart w:id="7" w:name="P149"/>
      <w:bookmarkEnd w:id="7"/>
      <w:r>
        <w:t>Статья 9. Требования к пищевым продуктам, материалам и изделиям</w:t>
      </w:r>
    </w:p>
    <w:p w:rsidR="001D5313" w:rsidRDefault="001D5313">
      <w:pPr>
        <w:pStyle w:val="ConsPlusNormal"/>
        <w:ind w:firstLine="540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r>
        <w:t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2. 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ind w:firstLine="540"/>
        <w:jc w:val="both"/>
        <w:outlineLvl w:val="1"/>
      </w:pPr>
      <w:bookmarkStart w:id="8" w:name="P156"/>
      <w:bookmarkEnd w:id="8"/>
      <w:r>
        <w:t xml:space="preserve">Статья 10. Утратила силу. - Федеральный </w:t>
      </w:r>
      <w:hyperlink r:id="rId46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1D5313" w:rsidRDefault="001D5313">
      <w:pPr>
        <w:pStyle w:val="ConsPlusNormal"/>
        <w:jc w:val="both"/>
      </w:pPr>
    </w:p>
    <w:p w:rsidR="001D5313" w:rsidRDefault="001D5313">
      <w:pPr>
        <w:pStyle w:val="ConsPlusTitle"/>
        <w:ind w:firstLine="540"/>
        <w:jc w:val="both"/>
        <w:outlineLvl w:val="1"/>
      </w:pPr>
      <w:r>
        <w:t xml:space="preserve">Статья 11. Исключена. - Федеральный </w:t>
      </w:r>
      <w:hyperlink r:id="rId47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bookmarkStart w:id="9" w:name="P162"/>
      <w:bookmarkEnd w:id="9"/>
      <w:r>
        <w:t xml:space="preserve">Статья 12. Подтверждение соответствия пищевых продуктов, материалов и </w:t>
      </w:r>
      <w:proofErr w:type="gramStart"/>
      <w:r>
        <w:t>изделий</w:t>
      </w:r>
      <w:proofErr w:type="gramEnd"/>
      <w:r>
        <w:t xml:space="preserve"> и процессов их производства (изготовления)</w:t>
      </w:r>
    </w:p>
    <w:p w:rsidR="001D5313" w:rsidRDefault="001D5313">
      <w:pPr>
        <w:pStyle w:val="ConsPlusNormal"/>
        <w:ind w:firstLine="540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r>
        <w:t xml:space="preserve">Подтверждение соответствия пищевых продуктов, материалов и </w:t>
      </w:r>
      <w:proofErr w:type="gramStart"/>
      <w:r>
        <w:t>изделий</w:t>
      </w:r>
      <w:proofErr w:type="gramEnd"/>
      <w:r>
        <w:t xml:space="preserve">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bookmarkStart w:id="10" w:name="P169"/>
      <w:bookmarkEnd w:id="10"/>
      <w:r>
        <w:t>Статья 13. Государственный надзор в области обеспечения качества и безопасности пищевых продуктов, материалов и изделий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bookmarkStart w:id="11" w:name="P172"/>
      <w:bookmarkEnd w:id="11"/>
      <w:r>
        <w:t xml:space="preserve">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надзора в области защиты прав потребителей, федерального государственного ветеринарного надзора в соответствии с их компетенцией в </w:t>
      </w:r>
      <w:hyperlink r:id="rId50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27.12.2019 </w:t>
      </w:r>
      <w:hyperlink r:id="rId51">
        <w:r>
          <w:rPr>
            <w:color w:val="0000FF"/>
          </w:rPr>
          <w:t>N 447-ФЗ</w:t>
        </w:r>
      </w:hyperlink>
      <w:r>
        <w:t xml:space="preserve">, от 01.03.2020 </w:t>
      </w:r>
      <w:hyperlink r:id="rId52">
        <w:r>
          <w:rPr>
            <w:color w:val="0000FF"/>
          </w:rPr>
          <w:t>N 47-ФЗ</w:t>
        </w:r>
      </w:hyperlink>
      <w:r>
        <w:t>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Абзац утратил силу с 1 января 2022 года. - Федеральный </w:t>
      </w:r>
      <w:hyperlink r:id="rId53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1D5313" w:rsidRDefault="001D5313">
      <w:pPr>
        <w:pStyle w:val="ConsPlusNormal"/>
        <w:jc w:val="both"/>
      </w:pPr>
      <w:r>
        <w:t xml:space="preserve">(п. 1 в ред.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2. 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27 декабря 2002 года N 184-ФЗ "О техническом регулировании".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При организации и проведении мероприятий по государственному надзору в области обеспечения качества и безопасности пищевых продуктов, материалов и изделий предварительное уведомление юридических лиц или индивидуальных предпринимателей, осуществляющих деятельность, связанную с обращением пищевых продуктов, материалов и изделий, и (или) оказание услуг общественного питания, о начале проведения внеплановой выездной проверки не требуется.</w:t>
      </w:r>
    </w:p>
    <w:p w:rsidR="001D5313" w:rsidRDefault="001D5313">
      <w:pPr>
        <w:pStyle w:val="ConsPlusNormal"/>
        <w:jc w:val="both"/>
      </w:pPr>
      <w:r>
        <w:t xml:space="preserve">(абзац введен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31.12.2014 N 532-ФЗ; в ред.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jc w:val="both"/>
      </w:pPr>
      <w:r>
        <w:t xml:space="preserve">(п. 2 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3. Федеральные органы исполнительной власти, указанные в </w:t>
      </w:r>
      <w:hyperlink w:anchor="P172">
        <w:r>
          <w:rPr>
            <w:color w:val="0000FF"/>
          </w:rPr>
          <w:t>пункте 1</w:t>
        </w:r>
      </w:hyperlink>
      <w:r>
        <w:t xml:space="preserve"> настоящей статьи, осуществляют соответственно санитарно-карантинный контроль, федеральный государственный надзор в области защиты прав потребителей и федеральный государственный ветеринарный </w:t>
      </w:r>
      <w:r>
        <w:lastRenderedPageBreak/>
        <w:t>надзор в порядке, установленном законодательством Российской Федерации в области обеспечения санитарно-эпидемиологического благополучия населения и о ветеринарии.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13.07.2015 </w:t>
      </w:r>
      <w:hyperlink r:id="rId60">
        <w:r>
          <w:rPr>
            <w:color w:val="0000FF"/>
          </w:rPr>
          <w:t>N 213-ФЗ</w:t>
        </w:r>
      </w:hyperlink>
      <w:r>
        <w:t xml:space="preserve">, от 27.12.2019 </w:t>
      </w:r>
      <w:hyperlink r:id="rId61">
        <w:r>
          <w:rPr>
            <w:color w:val="0000FF"/>
          </w:rPr>
          <w:t>N 447-ФЗ</w:t>
        </w:r>
      </w:hyperlink>
      <w:r>
        <w:t xml:space="preserve">, от 01.03.2020 </w:t>
      </w:r>
      <w:hyperlink r:id="rId62">
        <w:r>
          <w:rPr>
            <w:color w:val="0000FF"/>
          </w:rPr>
          <w:t>N 47-ФЗ</w:t>
        </w:r>
      </w:hyperlink>
      <w:r>
        <w:t>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4. 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должностные лица таможенных органов проводят проверку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 и в Арктической зоне Российской Федерации, для проведения досмотра пищевых продуктов, материалов и изделий уполномоченными на осуществление федерального государственного санитарно-эпидемиологического надзора должностными лицами федеральных органов исполнительной власти.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13.07.2020 N 194-ФЗ)</w:t>
      </w:r>
    </w:p>
    <w:p w:rsidR="001D5313" w:rsidRDefault="001D5313">
      <w:pPr>
        <w:pStyle w:val="ConsPlusNormal"/>
        <w:jc w:val="both"/>
      </w:pPr>
      <w:r>
        <w:t xml:space="preserve">(п. 4 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5. Утратил силу с 1 января 2022 года. - Федеральный </w:t>
      </w:r>
      <w:hyperlink r:id="rId67">
        <w:r>
          <w:rPr>
            <w:color w:val="0000FF"/>
          </w:rPr>
          <w:t>закон</w:t>
        </w:r>
      </w:hyperlink>
      <w:r>
        <w:t xml:space="preserve"> от 23.04.2018 N 101-ФЗ.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14. Мониторинг качества и безопасности пищевых продуктов, здоровья населения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r>
        <w:t>1. В целях определения приоритетных направлений государственной политики в области обеспечения качества и безопасности пищевых продуктов, охраны здоровья населения, а также в 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проводится мониторинг качества и безопасности пищевых продуктов, здоровья населения.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2. Мониторинг качества и безопасности пищевых продуктов, здоровья населения проводится в соответствии с </w:t>
      </w:r>
      <w:hyperlink r:id="rId69">
        <w:r>
          <w:rPr>
            <w:color w:val="0000FF"/>
          </w:rPr>
          <w:t>положением,</w:t>
        </w:r>
      </w:hyperlink>
      <w:r>
        <w:t xml:space="preserve"> утвержденным Правительством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23.07.2008 </w:t>
      </w:r>
      <w:hyperlink r:id="rId70">
        <w:r>
          <w:rPr>
            <w:color w:val="0000FF"/>
          </w:rPr>
          <w:t>N 160-ФЗ</w:t>
        </w:r>
      </w:hyperlink>
      <w:r>
        <w:t xml:space="preserve">, от 18.07.2011 </w:t>
      </w:r>
      <w:hyperlink r:id="rId71">
        <w:r>
          <w:rPr>
            <w:color w:val="0000FF"/>
          </w:rPr>
          <w:t>N 242-ФЗ</w:t>
        </w:r>
      </w:hyperlink>
      <w:r>
        <w:t>)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jc w:val="center"/>
        <w:outlineLvl w:val="0"/>
      </w:pPr>
      <w:r>
        <w:t>Глава IV. ОБЩИЕ ТРЕБОВАНИЯ К ОБЕСПЕЧЕНИЮ</w:t>
      </w:r>
    </w:p>
    <w:p w:rsidR="001D5313" w:rsidRDefault="001D5313">
      <w:pPr>
        <w:pStyle w:val="ConsPlusTitle"/>
        <w:jc w:val="center"/>
      </w:pPr>
      <w:r>
        <w:t>КАЧЕСТВА И БЕЗОПАСНОСТИ ПИЩЕВЫХ ПРОДУКТОВ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15. Требования к обеспечению качества и безопасности пищевых продуктов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r>
        <w:t xml:space="preserve"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требованиям, установленным в соответствии с законодательством Российской </w:t>
      </w:r>
      <w:r>
        <w:lastRenderedPageBreak/>
        <w:t>Федерации,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19.07.2011 </w:t>
      </w:r>
      <w:hyperlink r:id="rId72">
        <w:r>
          <w:rPr>
            <w:color w:val="0000FF"/>
          </w:rPr>
          <w:t>N 248-ФЗ</w:t>
        </w:r>
      </w:hyperlink>
      <w:r>
        <w:t xml:space="preserve">, от 01.03.2020 </w:t>
      </w:r>
      <w:hyperlink r:id="rId73">
        <w:r>
          <w:rPr>
            <w:color w:val="0000FF"/>
          </w:rPr>
          <w:t>N 47-ФЗ</w:t>
        </w:r>
      </w:hyperlink>
      <w:r>
        <w:t>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</w:t>
      </w:r>
    </w:p>
    <w:p w:rsidR="001D5313" w:rsidRDefault="001D5313">
      <w:pPr>
        <w:pStyle w:val="ConsPlusNormal"/>
        <w:jc w:val="both"/>
      </w:pPr>
      <w:r>
        <w:t xml:space="preserve">(п. 2 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3. Продукты диетического питания должны иметь свойства,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</w:t>
      </w:r>
      <w:hyperlink r:id="rId75">
        <w:r>
          <w:rPr>
            <w:color w:val="0000FF"/>
          </w:rPr>
          <w:t>требованиями</w:t>
        </w:r>
      </w:hyperlink>
      <w:r>
        <w:t xml:space="preserve"> к организации диетического питания, и быть безопасными для здоровья человека.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16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bookmarkStart w:id="12" w:name="P211"/>
      <w:bookmarkEnd w:id="12"/>
      <w:r>
        <w:t>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r>
        <w:t>1. 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и безопасности таких пищевых продуктов, материалов и изделий при их обращении, разрабатывать программы производственного контроля за качеством и безопасностью таких пищевых продуктов, материалов и изделий, методики их испытаний, а также устанавливать сроки годности таких пищевых продуктов, материалов и изделий.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Сроки годности пищевых продуктов, материалов и изделий устанавливаются в отношении таких пищевых продуктов,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использования по назначению.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2. 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пищевых продуктах, материалах и изделиях, условиям обращения таких пищевых продуктов, материалов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 включены в техническую документацию.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Абзацы второй - четвертый утратили силу. - Федеральный </w:t>
      </w:r>
      <w:hyperlink r:id="rId78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Требования утвержденной технической документации являются обязательными для индивидуальных предпринимателей и юридических лиц, осуществляющих деятельность по обращению конкретных видов пищевых продуктов, материалов и изделий.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lastRenderedPageBreak/>
        <w:t xml:space="preserve">3. Утратил силу. - Федеральный </w:t>
      </w:r>
      <w:hyperlink r:id="rId80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r>
        <w:t>Статья 17. Требования к обеспечению качества и безопасности пищевых продуктов, материалов и изделий при их изготовлении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bookmarkStart w:id="13" w:name="P227"/>
      <w:bookmarkEnd w:id="13"/>
      <w:r>
        <w:t>1. Изготовление пищевых продуктов, материалов и изделий следует осуществлять в соответствии с технической документацией при соблюдении требований, установленных в соответствии с законодательством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19.07.2011 </w:t>
      </w:r>
      <w:hyperlink r:id="rId81">
        <w:r>
          <w:rPr>
            <w:color w:val="0000FF"/>
          </w:rPr>
          <w:t>N 248-ФЗ</w:t>
        </w:r>
      </w:hyperlink>
      <w:r>
        <w:t xml:space="preserve">, от 01.03.2020 </w:t>
      </w:r>
      <w:hyperlink r:id="rId82">
        <w:r>
          <w:rPr>
            <w:color w:val="0000FF"/>
          </w:rPr>
          <w:t>N 47-ФЗ</w:t>
        </w:r>
      </w:hyperlink>
      <w:r>
        <w:t>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83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1D5313" w:rsidRDefault="001D5313">
      <w:pPr>
        <w:pStyle w:val="ConsPlusNormal"/>
        <w:spacing w:before="220"/>
        <w:ind w:firstLine="540"/>
        <w:jc w:val="both"/>
      </w:pPr>
      <w:bookmarkStart w:id="14" w:name="P230"/>
      <w:bookmarkEnd w:id="14"/>
      <w:r>
        <w:t>2. Для изготовления пищевых продуктов должно применяться продовольственное сырье, качество и безопасность которого соответствует требованиям, установленным в соответствии с законодательством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8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При изготовлении продовольственного сырья допускается использование кормовых добавок, стимуляторов роста животных (в том числе гормональных препаратов), лекарственных средств, пестицидов, </w:t>
      </w:r>
      <w:proofErr w:type="spellStart"/>
      <w:r>
        <w:t>агрохимикатов</w:t>
      </w:r>
      <w:proofErr w:type="spellEnd"/>
      <w:r>
        <w:t>, прошедших государственную регистрацию в порядке, установленном законодательством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 осуществление федерального государственного ветеринарного надзора,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 систему Государственной ветеринарной службы Российской Федерации в соответствии с </w:t>
      </w:r>
      <w:hyperlink r:id="rId86">
        <w:r>
          <w:rPr>
            <w:color w:val="0000FF"/>
          </w:rPr>
          <w:t>Законом</w:t>
        </w:r>
      </w:hyperlink>
      <w:r>
        <w:t xml:space="preserve"> Российской Федерации от 14 мая 1993 года N 4979-1 "О ветеринарии", и удостоверяющего соответствие продовольственного сырья животного происхождения требованиям ветеринарных правил и норм.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19.07.2011 </w:t>
      </w:r>
      <w:hyperlink r:id="rId87">
        <w:r>
          <w:rPr>
            <w:color w:val="0000FF"/>
          </w:rPr>
          <w:t>N 248-ФЗ</w:t>
        </w:r>
      </w:hyperlink>
      <w:r>
        <w:t xml:space="preserve">, от 27.12.2019 </w:t>
      </w:r>
      <w:hyperlink r:id="rId88">
        <w:r>
          <w:rPr>
            <w:color w:val="0000FF"/>
          </w:rPr>
          <w:t>N 447-ФЗ</w:t>
        </w:r>
      </w:hyperlink>
      <w:r>
        <w:t>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3. При изготовлении пищевых продуктов для питания детей и продуктов диетического питания не допускается использовать продовольственное сырье, изготовленное с использованием кормовых добавок, стимуляторов роста животных (в том числе гормональных препаратов), отдельных видов лекарственных средств, пестицидов, </w:t>
      </w:r>
      <w:proofErr w:type="spellStart"/>
      <w:r>
        <w:t>агрохимикатов</w:t>
      </w:r>
      <w:proofErr w:type="spellEnd"/>
      <w:r>
        <w:t xml:space="preserve"> и других опасных для здоровья человека веществ и соединений.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4. Пищевые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При изготовлении пищевых продуктов, а также для употребления в пищу могут быть использованы пищевые добавки и биологически активные добавки.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Положения п. 5 - 8 ст. 17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Normal"/>
        <w:spacing w:before="280"/>
        <w:ind w:firstLine="540"/>
        <w:jc w:val="both"/>
      </w:pPr>
      <w:bookmarkStart w:id="15" w:name="P243"/>
      <w:bookmarkEnd w:id="15"/>
      <w:r>
        <w:lastRenderedPageBreak/>
        <w:t>5. Используемые в процессе изготовления пищевых продуктов материалы и изделия должны соответствовать требованиям, установленным в соответствии с законодательством Российской Федерации, к безопасности таких материалов и изделий.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19.07.2011 </w:t>
      </w:r>
      <w:hyperlink r:id="rId91">
        <w:r>
          <w:rPr>
            <w:color w:val="0000FF"/>
          </w:rPr>
          <w:t>N 248-ФЗ</w:t>
        </w:r>
      </w:hyperlink>
      <w:r>
        <w:t xml:space="preserve">, от 01.03.2020 </w:t>
      </w:r>
      <w:hyperlink r:id="rId92">
        <w:r>
          <w:rPr>
            <w:color w:val="0000FF"/>
          </w:rPr>
          <w:t>N 47-ФЗ</w:t>
        </w:r>
      </w:hyperlink>
      <w:r>
        <w:t>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93">
        <w:r>
          <w:rPr>
            <w:color w:val="0000FF"/>
          </w:rPr>
          <w:t>закон</w:t>
        </w:r>
      </w:hyperlink>
      <w:r>
        <w:t xml:space="preserve"> от 01.03.2020 N 47-ФЗ.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6. Утратил силу. - Федеральный </w:t>
      </w:r>
      <w:hyperlink r:id="rId94">
        <w:r>
          <w:rPr>
            <w:color w:val="0000FF"/>
          </w:rPr>
          <w:t>закон</w:t>
        </w:r>
      </w:hyperlink>
      <w:r>
        <w:t xml:space="preserve"> от 19.07.2011 N 248-ФЗ.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(п. 7 в ред. Федерального </w:t>
      </w:r>
      <w:hyperlink r:id="rId9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bookmarkStart w:id="16" w:name="P249"/>
      <w:bookmarkEnd w:id="16"/>
      <w:r>
        <w:t xml:space="preserve"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изделий на срок, необходимый для устранения причин, повлекших за собой изготовление таких пищевых продуктов, материалов и изделий. В случае, если устранить эти причины невозможно, изготовитель обязан прекратить изготовление некачественных и опасных пищевых продуктов, материалов и изделий, изъять их из обращения, обеспечив возврат от покупателей, потребителей таких пищевых продуктов, материалов и изделий, организовать в установленном </w:t>
      </w:r>
      <w:hyperlink r:id="rId96">
        <w:r>
          <w:rPr>
            <w:color w:val="0000FF"/>
          </w:rPr>
          <w:t>порядке</w:t>
        </w:r>
      </w:hyperlink>
      <w:r>
        <w:t xml:space="preserve"> их экспертизу, утилизацию или уничтожение.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9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2 ст. 18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r>
        <w:t>Статья 18. Требования к обеспечению качества и безопасности пищевых продуктов при их расфасовке, упаковке и маркировке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bookmarkStart w:id="17" w:name="P256"/>
      <w:bookmarkEnd w:id="17"/>
      <w:r>
        <w:t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1D5313" w:rsidRDefault="001D5313">
      <w:pPr>
        <w:pStyle w:val="ConsPlusNormal"/>
        <w:spacing w:before="220"/>
        <w:ind w:firstLine="540"/>
        <w:jc w:val="both"/>
      </w:pPr>
      <w:bookmarkStart w:id="18" w:name="P257"/>
      <w:bookmarkEnd w:id="18"/>
      <w:r>
        <w:t>2. Индивидуальные предприниматели и юридические лица, осуществляющие расфасовку и упаковку пищевых продуктов, обязаны соблюдать требования, установленные в соответствии с законодательством Российской Федерации, к расфасовке и упаковке пищевых продуктов, их маркировке, а также к используемым для упаковки и маркировки пищевых продуктов материалам.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</w:t>
      </w:r>
    </w:p>
    <w:p w:rsidR="001D5313" w:rsidRDefault="001D5313">
      <w:pPr>
        <w:pStyle w:val="ConsPlusNormal"/>
        <w:jc w:val="both"/>
      </w:pPr>
      <w:r>
        <w:t xml:space="preserve">(п. 3 в ред. Федерального </w:t>
      </w:r>
      <w:hyperlink r:id="rId9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</w:t>
      </w:r>
    </w:p>
    <w:p w:rsidR="001D5313" w:rsidRDefault="001D5313">
      <w:pPr>
        <w:pStyle w:val="ConsPlusNormal"/>
        <w:jc w:val="both"/>
      </w:pPr>
      <w:r>
        <w:lastRenderedPageBreak/>
        <w:t xml:space="preserve">(п. 4 введен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1 - 3 и 5 ст. 19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r>
        <w:t>Статья 19. Требования к обеспечению качества и безопасности пищевых продуктов, материалов и изделий при их хранении и перевозках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bookmarkStart w:id="19" w:name="P268"/>
      <w:bookmarkEnd w:id="19"/>
      <w:r>
        <w:t>1. Хранение и перевозки пищевых продуктов, материалов и изделий должны осуществляться в условиях, обеспечивающих сохранение их качества и безопасность.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2. Индивидуальные предприниматели и юридические лица, осуществляющие хранение, перевозки пищевых продуктов, материалов и изделий, обязаны соблюдать требования, установленные в соответствии с законодательством Российской Федерации, к условиям хранения и перевозок пищевых продуктов, материалов и изделий и подтверждать соблюдение таких требований соответствующими записями в товаросопроводительных документах.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0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bookmarkStart w:id="20" w:name="P271"/>
      <w:bookmarkEnd w:id="20"/>
      <w:r>
        <w:t>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требованиям, установленным в соответствии с законодательством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19.07.2011 </w:t>
      </w:r>
      <w:hyperlink r:id="rId102">
        <w:r>
          <w:rPr>
            <w:color w:val="0000FF"/>
          </w:rPr>
          <w:t>N 248-ФЗ</w:t>
        </w:r>
      </w:hyperlink>
      <w:r>
        <w:t xml:space="preserve">, от 01.03.2020 </w:t>
      </w:r>
      <w:hyperlink r:id="rId103">
        <w:r>
          <w:rPr>
            <w:color w:val="0000FF"/>
          </w:rPr>
          <w:t>N 47-ФЗ</w:t>
        </w:r>
      </w:hyperlink>
      <w:r>
        <w:t>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4.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04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1D5313" w:rsidRDefault="001D5313">
      <w:pPr>
        <w:pStyle w:val="ConsPlusNormal"/>
        <w:spacing w:before="220"/>
        <w:ind w:firstLine="540"/>
        <w:jc w:val="both"/>
      </w:pPr>
      <w:bookmarkStart w:id="21" w:name="P275"/>
      <w:bookmarkEnd w:id="21"/>
      <w:r>
        <w:t>5. В случае,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продуктов, материалов и изделий.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Такие пищевые продукты, материалы и изделия не подлежат реализации, направляются на экспертизу, в соответствии с результатами которой они утилизируются или уничтожаются.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 и 4 ст. 20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r>
        <w:t>Статья 20. Требования к обеспечению качества и безопасности пищевых продуктов, материалов и изделий при их реализации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bookmarkStart w:id="22" w:name="P282"/>
      <w:bookmarkEnd w:id="22"/>
      <w:r>
        <w:t>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требования, установленные в соответствии с законодательством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0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2. В розничной торговле не допускается продажа </w:t>
      </w:r>
      <w:proofErr w:type="spellStart"/>
      <w:r>
        <w:t>нерасфасованных</w:t>
      </w:r>
      <w:proofErr w:type="spellEnd"/>
      <w:r>
        <w:t xml:space="preserve"> и неупакованных 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</w:t>
      </w:r>
      <w:r>
        <w:lastRenderedPageBreak/>
        <w:t>согласованию с уполномоченным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28.12.2010 </w:t>
      </w:r>
      <w:hyperlink r:id="rId106">
        <w:r>
          <w:rPr>
            <w:color w:val="0000FF"/>
          </w:rPr>
          <w:t>N 394-ФЗ</w:t>
        </w:r>
      </w:hyperlink>
      <w:r>
        <w:t xml:space="preserve">, от 18.07.2011 </w:t>
      </w:r>
      <w:hyperlink r:id="rId107">
        <w:r>
          <w:rPr>
            <w:color w:val="0000FF"/>
          </w:rPr>
          <w:t>N 242-ФЗ</w:t>
        </w:r>
      </w:hyperlink>
      <w:r>
        <w:t>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3. Реализация на продовольственных рынках пищевых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08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1D5313" w:rsidRDefault="001D5313">
      <w:pPr>
        <w:pStyle w:val="ConsPlusNormal"/>
        <w:spacing w:before="220"/>
        <w:ind w:firstLine="540"/>
        <w:jc w:val="both"/>
      </w:pPr>
      <w:bookmarkStart w:id="23" w:name="P288"/>
      <w:bookmarkEnd w:id="23"/>
      <w:r>
        <w:t xml:space="preserve">4. В случае,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изъять такие пищевые продукты, материалы и изделия из обращения, направить на экспертизу, организовать их утилизацию или уничтожение в порядке, установленном </w:t>
      </w:r>
      <w:hyperlink w:anchor="P345">
        <w:r>
          <w:rPr>
            <w:color w:val="0000FF"/>
          </w:rPr>
          <w:t>статьей 25</w:t>
        </w:r>
      </w:hyperlink>
      <w:r>
        <w:t xml:space="preserve"> настоящего Федерального закона.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0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21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bookmarkStart w:id="24" w:name="P293"/>
      <w:bookmarkEnd w:id="24"/>
      <w:r>
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r>
        <w:t>1. Качество и безопасность пищевых продуктов, материалов и изделий, ввоз которых осуществляется на территорию Российской Федерации, должны соответствовать требованиям, установленным в соответствии с законодательством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2. Обязательства изготовителей, поставщиков по соблюдению требований, установленных в соответствии с законодательством Российской Федерации, в отношении пищевых продуктов, материалов и изделий, ввоз которых осуществляется на территорию Российской Федерации, являются существенными условиями договора их поставки.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1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3. Запрещается ввоз на территорию Российской Федерации некачественных, опасных и фальсифицированных пищевых продуктов, материалов и изделий.</w:t>
      </w:r>
    </w:p>
    <w:p w:rsidR="001D5313" w:rsidRDefault="001D5313">
      <w:pPr>
        <w:pStyle w:val="ConsPlusNormal"/>
        <w:jc w:val="both"/>
      </w:pPr>
      <w:r>
        <w:t xml:space="preserve">(п. 3 в ред. Федерального </w:t>
      </w:r>
      <w:hyperlink r:id="rId11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4. В специализированных пунктах пропуска должностные лица, осуществляющие санитарно-карантинный контроль, карантинный фитосанитарный контроль и ветеринарный контроль, в соответствии со своей компетенцией проводят досмотр ввозимых на территорию Российской Федерации пищевых продуктов, материалов и изделий, проверку их товаросопроводительных документов и принимают решение о возможности оформления ввоза таких пищевых продуктов, материалов и изделий на территорию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18.07.2011 </w:t>
      </w:r>
      <w:hyperlink r:id="rId113">
        <w:r>
          <w:rPr>
            <w:color w:val="0000FF"/>
          </w:rPr>
          <w:t>N 242-ФЗ</w:t>
        </w:r>
      </w:hyperlink>
      <w:r>
        <w:t xml:space="preserve">, от 01.03.2020 </w:t>
      </w:r>
      <w:hyperlink r:id="rId114">
        <w:r>
          <w:rPr>
            <w:color w:val="0000FF"/>
          </w:rPr>
          <w:t>N 47-ФЗ</w:t>
        </w:r>
      </w:hyperlink>
      <w:r>
        <w:t>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В случае, если пищевые продукты, материалы и изделия, ввоз которых осуществляется на территорию Российской Федерации, вызывают у должностных лиц, осуществляющих санитарно-карантинный контроль, карантинный фитосанитарный контроль и ветеринарный контроль, обоснованные сомнения в безопасности таких пищевых продуктов, материалов и изделий, указанные лица принимают решение о временном приостановлении оформления ввоза на </w:t>
      </w:r>
      <w:r>
        <w:lastRenderedPageBreak/>
        <w:t>территорию Российской Федерации таких пищевых продуктов, материалов и изделий.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18.07.2011 </w:t>
      </w:r>
      <w:hyperlink r:id="rId115">
        <w:r>
          <w:rPr>
            <w:color w:val="0000FF"/>
          </w:rPr>
          <w:t>N 242-ФЗ</w:t>
        </w:r>
      </w:hyperlink>
      <w:r>
        <w:t xml:space="preserve">, от 01.03.2020 </w:t>
      </w:r>
      <w:hyperlink r:id="rId116">
        <w:r>
          <w:rPr>
            <w:color w:val="0000FF"/>
          </w:rPr>
          <w:t>N 47-ФЗ</w:t>
        </w:r>
      </w:hyperlink>
      <w:r>
        <w:t>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В случае,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1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bookmarkStart w:id="25" w:name="P307"/>
      <w:bookmarkEnd w:id="25"/>
      <w: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1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В случае, если некачественные, опасные и фальсифицированные пищевые продукты, материалы и изделия в установленный </w:t>
      </w:r>
      <w:hyperlink w:anchor="P307">
        <w:r>
          <w:rPr>
            <w:color w:val="0000FF"/>
          </w:rPr>
          <w:t>абзацем четвертым</w:t>
        </w:r>
      </w:hyperlink>
      <w:r>
        <w:t xml:space="preserve">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1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22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r>
        <w:t>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r>
        <w:t>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</w:t>
      </w:r>
    </w:p>
    <w:p w:rsidR="001D5313" w:rsidRDefault="001D5313">
      <w:pPr>
        <w:pStyle w:val="ConsPlusNormal"/>
        <w:jc w:val="both"/>
      </w:pPr>
      <w:r>
        <w:t xml:space="preserve">(п. 1 в ред. Федерального </w:t>
      </w:r>
      <w:hyperlink r:id="rId120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2. Производственный контроль за качеством и безопасностью пищевых продуктов, материалов и изделий проводится в соответствии с программой производственного контроля, которая разрабатывается индивидуальным предпринимателем или юридическим лицом на основании требований, установленных в соответствии с законодательством Российской Федерации и технической документацией. Указанной программой определяются порядок осуществления производственного контроля за качеством и безопасностью пищевых продуктов, материалов и изделий, методики такого контроля и методики проверки условий их обращения.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19.07.2011 </w:t>
      </w:r>
      <w:hyperlink r:id="rId121">
        <w:r>
          <w:rPr>
            <w:color w:val="0000FF"/>
          </w:rPr>
          <w:t>N 248-ФЗ</w:t>
        </w:r>
      </w:hyperlink>
      <w:r>
        <w:t xml:space="preserve">, от 01.03.2020 </w:t>
      </w:r>
      <w:hyperlink r:id="rId122">
        <w:r>
          <w:rPr>
            <w:color w:val="0000FF"/>
          </w:rPr>
          <w:t>N 47-ФЗ</w:t>
        </w:r>
      </w:hyperlink>
      <w:r>
        <w:t>)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23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r>
        <w:t>Статья 23. Требования к работникам, осуществляющим деятельность, связанную с обращением пищевых продуктов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2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r>
        <w:t xml:space="preserve">1. Работники, занятые на работах, которые связаны с обращением пищевых продуктов,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изделиями, проходят обязательные предварительные при поступлении на работу и периодические медицинские осмотры, а также гигиеническое обучение в соответствии с </w:t>
      </w:r>
      <w:hyperlink r:id="rId124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2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2. 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которые могут представлять в связи с особенностями обращения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выполнении которых осуществляются непосредственные контакты работников с пищевыми продуктами, материалами и изделиями.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26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24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r>
        <w:t>Статья 24. Требования к изъятию из обращения некачественных и (или) опасных пищевых продуктов, материалов и изделий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27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r>
        <w:t>1. Некачественные и (или) опасные пищевые продукты, материалы и изделия подлежат изъятию из обращения.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28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Владелец некачественных и (или) опасных пищевых продуктов, материалов и изделий обязан изъять их из обращения самостоятельно или на основании предписания органов государственного надзора и контроля.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</w:t>
      </w:r>
      <w:hyperlink r:id="rId130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(п. 2 в ред. Федерального </w:t>
      </w:r>
      <w:hyperlink r:id="rId13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D53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313" w:rsidRDefault="001D531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D5313" w:rsidRDefault="001D531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ст. 25 </w:t>
            </w:r>
            <w:hyperlink w:anchor="P4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парфюмерную и косметическую продукцию, средства и изделия для гигиены полости рта, табачные изделия.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313" w:rsidRDefault="001D5313">
            <w:pPr>
              <w:pStyle w:val="ConsPlusNormal"/>
            </w:pPr>
          </w:p>
        </w:tc>
      </w:tr>
    </w:tbl>
    <w:p w:rsidR="001D5313" w:rsidRDefault="001D5313">
      <w:pPr>
        <w:pStyle w:val="ConsPlusTitle"/>
        <w:spacing w:before="280"/>
        <w:ind w:firstLine="540"/>
        <w:jc w:val="both"/>
        <w:outlineLvl w:val="1"/>
      </w:pPr>
      <w:bookmarkStart w:id="26" w:name="P345"/>
      <w:bookmarkEnd w:id="26"/>
      <w:r>
        <w:t>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3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bookmarkStart w:id="27" w:name="P348"/>
      <w:bookmarkEnd w:id="27"/>
      <w:r>
        <w:t>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</w:t>
      </w:r>
    </w:p>
    <w:p w:rsidR="001D5313" w:rsidRDefault="001D5313">
      <w:pPr>
        <w:pStyle w:val="ConsPlusNormal"/>
        <w:jc w:val="both"/>
      </w:pPr>
      <w:r>
        <w:lastRenderedPageBreak/>
        <w:t xml:space="preserve">(п. 1 в ред. Федерального </w:t>
      </w:r>
      <w:hyperlink r:id="rId133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2. Некачественные и (или) опасные пищевые продукты, материалы и изделия на срок, необходимый для проведения их экспертизы, утилизации или уничтожения, направляются на временное хранение, условия осуществления которого исключают возможность доступа к таким пищевым продуктам, материалам и изделиям.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34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Находящиеся на временном хранении некачественные и опасные пищевые продукты, материалы и изделия подлежат строгому учету.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35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Владелец некачественных и (или) опасных пищевых продуктов, материалов и изделий обеспечивает их временное хранение.</w:t>
      </w:r>
    </w:p>
    <w:p w:rsidR="001D5313" w:rsidRDefault="001D5313">
      <w:pPr>
        <w:pStyle w:val="ConsPlusNormal"/>
        <w:jc w:val="both"/>
      </w:pPr>
      <w:r>
        <w:t xml:space="preserve">(абзац введен Федеральным </w:t>
      </w:r>
      <w:hyperlink r:id="rId136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hyperlink r:id="rId137">
        <w:r>
          <w:rPr>
            <w:color w:val="0000FF"/>
          </w:rPr>
          <w:t>Порядок</w:t>
        </w:r>
      </w:hyperlink>
      <w:r>
        <w:t xml:space="preserve">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(абзац введен Федеральным </w:t>
      </w:r>
      <w:hyperlink r:id="rId138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</w:t>
      </w:r>
    </w:p>
    <w:p w:rsidR="001D5313" w:rsidRDefault="001D5313">
      <w:pPr>
        <w:pStyle w:val="ConsPlusNormal"/>
        <w:jc w:val="both"/>
      </w:pPr>
      <w:r>
        <w:t xml:space="preserve">(п. 3 в ред. Федерального </w:t>
      </w:r>
      <w:hyperlink r:id="rId13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3.1. Пищевые продукты, содержащие в своем составе загрязнители, перед уничтожением или в процессе уничтожения подвергаются обеззараживанию.</w:t>
      </w:r>
    </w:p>
    <w:p w:rsidR="001D5313" w:rsidRDefault="001D5313">
      <w:pPr>
        <w:pStyle w:val="ConsPlusNormal"/>
        <w:jc w:val="both"/>
      </w:pPr>
      <w:r>
        <w:t xml:space="preserve">(п. 3.1 введен Федеральным </w:t>
      </w:r>
      <w:hyperlink r:id="rId140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</w:t>
      </w:r>
    </w:p>
    <w:p w:rsidR="001D5313" w:rsidRDefault="001D5313">
      <w:pPr>
        <w:pStyle w:val="ConsPlusNormal"/>
        <w:jc w:val="both"/>
      </w:pPr>
      <w:r>
        <w:t xml:space="preserve">(п. 4 в ред. Федерального </w:t>
      </w:r>
      <w:hyperlink r:id="rId14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5. Владелец некачественных и (или) опасных пищевых продуктов, материалов и изделий обязан представить в орган государственного надзора, вынесший предписание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18.07.2011 </w:t>
      </w:r>
      <w:hyperlink r:id="rId142">
        <w:r>
          <w:rPr>
            <w:color w:val="0000FF"/>
          </w:rPr>
          <w:t>N 242-ФЗ</w:t>
        </w:r>
      </w:hyperlink>
      <w:r>
        <w:t xml:space="preserve">, от 01.03.2020 </w:t>
      </w:r>
      <w:hyperlink r:id="rId143">
        <w:r>
          <w:rPr>
            <w:color w:val="0000FF"/>
          </w:rPr>
          <w:t>N 47-ФЗ</w:t>
        </w:r>
      </w:hyperlink>
      <w:r>
        <w:t>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6. Органы государственного надзора, вынесшие предписание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животных, а также опасностью загрязнения окружающей среды.</w:t>
      </w:r>
    </w:p>
    <w:p w:rsidR="001D5313" w:rsidRDefault="001D5313">
      <w:pPr>
        <w:pStyle w:val="ConsPlusNormal"/>
        <w:jc w:val="both"/>
      </w:pPr>
      <w:r>
        <w:t xml:space="preserve">(в ред. Федеральных законов от 30.12.2008 </w:t>
      </w:r>
      <w:hyperlink r:id="rId144">
        <w:r>
          <w:rPr>
            <w:color w:val="0000FF"/>
          </w:rPr>
          <w:t>N 309-ФЗ</w:t>
        </w:r>
      </w:hyperlink>
      <w:r>
        <w:t xml:space="preserve">, от 18.07.2011 </w:t>
      </w:r>
      <w:hyperlink r:id="rId145">
        <w:r>
          <w:rPr>
            <w:color w:val="0000FF"/>
          </w:rPr>
          <w:t>N 242-ФЗ</w:t>
        </w:r>
      </w:hyperlink>
      <w:r>
        <w:t xml:space="preserve">, от 01.03.2020 </w:t>
      </w:r>
      <w:hyperlink r:id="rId146">
        <w:r>
          <w:rPr>
            <w:color w:val="0000FF"/>
          </w:rPr>
          <w:t>N 47-ФЗ</w:t>
        </w:r>
      </w:hyperlink>
      <w:r>
        <w:t>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Организация экспертизы, предусмотренной </w:t>
      </w:r>
      <w:hyperlink w:anchor="P348">
        <w:r>
          <w:rPr>
            <w:color w:val="0000FF"/>
          </w:rPr>
          <w:t>пунктом 1</w:t>
        </w:r>
      </w:hyperlink>
      <w:r>
        <w:t xml:space="preserve"> настоящей статьи, за исключением </w:t>
      </w:r>
      <w:r>
        <w:lastRenderedPageBreak/>
        <w:t>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</w:t>
      </w:r>
    </w:p>
    <w:p w:rsidR="001D5313" w:rsidRDefault="001D5313">
      <w:pPr>
        <w:pStyle w:val="ConsPlusNormal"/>
        <w:jc w:val="both"/>
      </w:pPr>
      <w:r>
        <w:t xml:space="preserve">(абзац введен Федеральным </w:t>
      </w:r>
      <w:hyperlink r:id="rId147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jc w:val="center"/>
        <w:outlineLvl w:val="0"/>
      </w:pPr>
      <w:r>
        <w:t>Глава IV.1. ОРГАНИЗАЦИЯ ПИТАНИЯ ДЕТЕЙ</w:t>
      </w:r>
    </w:p>
    <w:p w:rsidR="001D5313" w:rsidRDefault="001D5313">
      <w:pPr>
        <w:pStyle w:val="ConsPlusNormal"/>
        <w:jc w:val="center"/>
      </w:pPr>
      <w:r>
        <w:t xml:space="preserve">(введена Федеральным </w:t>
      </w:r>
      <w:hyperlink r:id="rId148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25.1. Требования к обеспечению качества и безопасности пищевых продуктов для питания детей</w:t>
      </w:r>
    </w:p>
    <w:p w:rsidR="001D5313" w:rsidRDefault="001D5313">
      <w:pPr>
        <w:pStyle w:val="ConsPlusNormal"/>
        <w:ind w:firstLine="540"/>
        <w:jc w:val="both"/>
      </w:pPr>
      <w:r>
        <w:t xml:space="preserve">(введена Федеральным </w:t>
      </w:r>
      <w:hyperlink r:id="rId149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25.2. Организация питания детей в образовательных организациях и организациях отдыха детей и их оздоровления</w:t>
      </w:r>
    </w:p>
    <w:p w:rsidR="001D5313" w:rsidRDefault="001D5313">
      <w:pPr>
        <w:pStyle w:val="ConsPlusNormal"/>
        <w:ind w:firstLine="540"/>
        <w:jc w:val="both"/>
      </w:pPr>
      <w:r>
        <w:t xml:space="preserve">(введена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bookmarkStart w:id="28" w:name="P384"/>
      <w:bookmarkEnd w:id="28"/>
      <w:r>
        <w:t>1. 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2. При организации питания детей в соответствии с </w:t>
      </w:r>
      <w:hyperlink w:anchor="P384">
        <w:r>
          <w:rPr>
            <w:color w:val="0000FF"/>
          </w:rPr>
          <w:t>пунктом 1</w:t>
        </w:r>
      </w:hyperlink>
      <w:r>
        <w:t xml:space="preserve"> настоящей статьи образовательные организации и организации отдыха детей и их оздоровления обязаны: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3. 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lastRenderedPageBreak/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организация информационно-просветительской работы по формированию культуры здорового питания детей.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25.3. Нормирование обеспечения питанием детей в организованных детских коллективах</w:t>
      </w:r>
    </w:p>
    <w:p w:rsidR="001D5313" w:rsidRDefault="001D5313">
      <w:pPr>
        <w:pStyle w:val="ConsPlusNormal"/>
        <w:ind w:firstLine="540"/>
        <w:jc w:val="both"/>
      </w:pPr>
      <w:r>
        <w:t xml:space="preserve">(введена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bookmarkStart w:id="29" w:name="P398"/>
      <w:bookmarkEnd w:id="29"/>
      <w:r>
        <w:t>1. 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 xml:space="preserve">2.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</w:t>
      </w:r>
      <w:hyperlink w:anchor="P398">
        <w:r>
          <w:rPr>
            <w:color w:val="0000FF"/>
          </w:rPr>
          <w:t>пунктом 1</w:t>
        </w:r>
      </w:hyperlink>
      <w:r>
        <w:t xml:space="preserve"> настоящей статьи, с применением допустимых норм замены одних пищевых продуктов другими пищевыми продуктами с учетом социально-демографических факторов, национальных, конфессиональных и местных особенностей питания населения.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Title"/>
        <w:jc w:val="center"/>
        <w:outlineLvl w:val="0"/>
      </w:pPr>
      <w:r>
        <w:t>Глава IV.2. ОРГАНИЗАЦИЯ КАЧЕСТВЕННОГО, БЕЗОПАСНОГО</w:t>
      </w:r>
    </w:p>
    <w:p w:rsidR="001D5313" w:rsidRDefault="001D5313">
      <w:pPr>
        <w:pStyle w:val="ConsPlusTitle"/>
        <w:jc w:val="center"/>
      </w:pPr>
      <w:r>
        <w:t>И ЗДОРОВОГО ПИТАНИЯ ОТДЕЛЬНЫХ КАТЕГОРИЙ ГРАЖДАН</w:t>
      </w:r>
    </w:p>
    <w:p w:rsidR="001D5313" w:rsidRDefault="001D5313">
      <w:pPr>
        <w:pStyle w:val="ConsPlusNormal"/>
        <w:jc w:val="center"/>
      </w:pPr>
      <w:r>
        <w:t xml:space="preserve">(введена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25.4. Особенности качественного, безопасного и здорового питания пациентов медицинских организаций</w:t>
      </w:r>
    </w:p>
    <w:p w:rsidR="001D5313" w:rsidRDefault="001D5313">
      <w:pPr>
        <w:pStyle w:val="ConsPlusNormal"/>
        <w:ind w:firstLine="540"/>
        <w:jc w:val="both"/>
      </w:pPr>
      <w:r>
        <w:t xml:space="preserve">(введена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r>
        <w:t xml:space="preserve">Медицинские организации обеспечивают пациентов лечебным питанием в </w:t>
      </w:r>
      <w:hyperlink r:id="rId154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1D5313" w:rsidRDefault="001D5313">
      <w:pPr>
        <w:pStyle w:val="ConsPlusNormal"/>
        <w:ind w:firstLine="540"/>
        <w:jc w:val="both"/>
      </w:pPr>
      <w:r>
        <w:t xml:space="preserve">(введена Федеральным </w:t>
      </w:r>
      <w:hyperlink r:id="rId155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r>
        <w:t xml:space="preserve">При предоставлении социальных услуг в стационарной форме лица пожилого возраста, лица </w:t>
      </w:r>
      <w:r>
        <w:lastRenderedPageBreak/>
        <w:t xml:space="preserve">с </w:t>
      </w:r>
      <w:proofErr w:type="gramStart"/>
      <w:r>
        <w:t>ограниченными возможностями здоровья</w:t>
      </w:r>
      <w:proofErr w:type="gramEnd"/>
      <w:r>
        <w:t xml:space="preserve">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1D5313" w:rsidRDefault="001D5313">
      <w:pPr>
        <w:pStyle w:val="ConsPlusNormal"/>
        <w:ind w:firstLine="540"/>
        <w:jc w:val="both"/>
      </w:pPr>
      <w:r>
        <w:t xml:space="preserve">(введена Федеральным </w:t>
      </w:r>
      <w:hyperlink r:id="rId156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jc w:val="center"/>
        <w:outlineLvl w:val="0"/>
      </w:pPr>
      <w:r>
        <w:t>Глава V. ОТВЕТСТВЕННОСТЬ ЗА НАРУШЕНИЕ</w:t>
      </w:r>
    </w:p>
    <w:p w:rsidR="001D5313" w:rsidRDefault="001D5313">
      <w:pPr>
        <w:pStyle w:val="ConsPlusTitle"/>
        <w:jc w:val="center"/>
      </w:pPr>
      <w:r>
        <w:t>НАСТОЯЩЕГО ФЕДЕРАЛЬНОГО ЗАКОНА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ind w:firstLine="540"/>
        <w:jc w:val="both"/>
        <w:outlineLvl w:val="1"/>
      </w:pPr>
      <w:r>
        <w:t xml:space="preserve">Статья 26. Утратила силу. - Федеральный </w:t>
      </w:r>
      <w:hyperlink r:id="rId157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26.1. Ответственность за нарушение настоящего Федерального закона</w:t>
      </w:r>
    </w:p>
    <w:p w:rsidR="001D5313" w:rsidRDefault="001D5313">
      <w:pPr>
        <w:pStyle w:val="ConsPlusNormal"/>
        <w:ind w:firstLine="540"/>
        <w:jc w:val="both"/>
      </w:pPr>
      <w:r>
        <w:t xml:space="preserve">(введена Федеральным </w:t>
      </w:r>
      <w:hyperlink r:id="rId158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Normal"/>
        <w:ind w:firstLine="540"/>
        <w:jc w:val="both"/>
      </w:pPr>
      <w:r>
        <w:t>За нарушение настоящего Федерального закона юридические лица, индивидуальные предприниматели, осуществляющие деятельность по изготовлению и обращению пищевых продуктов, материалов и изделий либо оказанию услуг в сфере розничной торговли пищевыми продуктами, материалами и изделиями и сфере общественного питания, несут административную, уголовную и гражданско-правовую ответственность в соответствии с законодательством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59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  <w:ind w:firstLine="540"/>
        <w:jc w:val="both"/>
      </w:pPr>
    </w:p>
    <w:p w:rsidR="001D5313" w:rsidRDefault="001D5313">
      <w:pPr>
        <w:pStyle w:val="ConsPlusTitle"/>
        <w:ind w:firstLine="540"/>
        <w:jc w:val="both"/>
        <w:outlineLvl w:val="1"/>
      </w:pPr>
      <w:bookmarkStart w:id="30" w:name="P431"/>
      <w:bookmarkEnd w:id="30"/>
      <w:r>
        <w:t xml:space="preserve">Статьи 27 - 28. Утратили силу с 1 августа 2011 года. - Федеральный </w:t>
      </w:r>
      <w:hyperlink r:id="rId160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29. Ответственность должностных лиц органов государственного надзора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61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r>
        <w:t>Должностные лица органов государственного надзора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установленном законодательством Российской Федерации.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62">
        <w:r>
          <w:rPr>
            <w:color w:val="0000FF"/>
          </w:rPr>
          <w:t>закона</w:t>
        </w:r>
      </w:hyperlink>
      <w:r>
        <w:t xml:space="preserve"> от 01.03.2020 N 47-ФЗ)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jc w:val="center"/>
        <w:outlineLvl w:val="0"/>
      </w:pPr>
      <w:r>
        <w:t>Глава VI. ЗАКЛЮЧИТЕЛЬНЫЕ ПОЛОЖЕНИЯ</w:t>
      </w:r>
    </w:p>
    <w:p w:rsidR="001D5313" w:rsidRDefault="001D5313">
      <w:pPr>
        <w:pStyle w:val="ConsPlusNormal"/>
      </w:pPr>
    </w:p>
    <w:p w:rsidR="001D5313" w:rsidRDefault="001D5313">
      <w:pPr>
        <w:pStyle w:val="ConsPlusTitle"/>
        <w:ind w:firstLine="540"/>
        <w:jc w:val="both"/>
        <w:outlineLvl w:val="1"/>
      </w:pPr>
      <w:r>
        <w:t>Статья 30. Введение в действие настоящего Федерального закона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ind w:firstLine="540"/>
        <w:jc w:val="both"/>
      </w:pPr>
      <w:r>
        <w:t xml:space="preserve">1. Настоящий Федеральный закон вводится в действие со дня его официального опубликования, за исключением положений пункта 1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закона,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актов.</w:t>
      </w:r>
    </w:p>
    <w:p w:rsidR="001D5313" w:rsidRDefault="001D5313">
      <w:pPr>
        <w:pStyle w:val="ConsPlusNormal"/>
        <w:spacing w:before="220"/>
        <w:ind w:firstLine="540"/>
        <w:jc w:val="both"/>
      </w:pPr>
      <w:bookmarkStart w:id="31" w:name="P444"/>
      <w:bookmarkEnd w:id="31"/>
      <w:r>
        <w:t xml:space="preserve">2. Положения </w:t>
      </w:r>
      <w:hyperlink w:anchor="P53">
        <w:r>
          <w:rPr>
            <w:color w:val="0000FF"/>
          </w:rPr>
          <w:t>статей 2</w:t>
        </w:r>
      </w:hyperlink>
      <w:r>
        <w:t xml:space="preserve"> - </w:t>
      </w:r>
      <w:hyperlink w:anchor="P141">
        <w:r>
          <w:rPr>
            <w:color w:val="0000FF"/>
          </w:rPr>
          <w:t>8,</w:t>
        </w:r>
      </w:hyperlink>
      <w:r>
        <w:t xml:space="preserve"> </w:t>
      </w:r>
      <w:hyperlink w:anchor="P149">
        <w:r>
          <w:rPr>
            <w:color w:val="0000FF"/>
          </w:rPr>
          <w:t>статьи 9</w:t>
        </w:r>
      </w:hyperlink>
      <w:r>
        <w:t xml:space="preserve"> (за исключением </w:t>
      </w:r>
      <w:hyperlink w:anchor="P149">
        <w:r>
          <w:rPr>
            <w:color w:val="0000FF"/>
          </w:rPr>
          <w:t>абзаца второго пункта 2</w:t>
        </w:r>
      </w:hyperlink>
      <w:r>
        <w:t xml:space="preserve">), </w:t>
      </w:r>
      <w:hyperlink w:anchor="P162">
        <w:r>
          <w:rPr>
            <w:color w:val="0000FF"/>
          </w:rPr>
          <w:t>статьи 12</w:t>
        </w:r>
      </w:hyperlink>
      <w:r>
        <w:t xml:space="preserve">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</w:t>
      </w:r>
      <w:hyperlink w:anchor="P169">
        <w:r>
          <w:rPr>
            <w:color w:val="0000FF"/>
          </w:rPr>
          <w:t>статьи 13,</w:t>
        </w:r>
      </w:hyperlink>
      <w:r>
        <w:t xml:space="preserve"> </w:t>
      </w:r>
      <w:hyperlink w:anchor="P211">
        <w:r>
          <w:rPr>
            <w:color w:val="0000FF"/>
          </w:rPr>
          <w:t>статьи 16,</w:t>
        </w:r>
      </w:hyperlink>
      <w:r>
        <w:t xml:space="preserve"> </w:t>
      </w:r>
      <w:hyperlink w:anchor="P227">
        <w:r>
          <w:rPr>
            <w:color w:val="0000FF"/>
          </w:rPr>
          <w:t>пунктов 1</w:t>
        </w:r>
      </w:hyperlink>
      <w:r>
        <w:t xml:space="preserve">, </w:t>
      </w:r>
      <w:hyperlink w:anchor="P230">
        <w:r>
          <w:rPr>
            <w:color w:val="0000FF"/>
          </w:rPr>
          <w:t>2</w:t>
        </w:r>
      </w:hyperlink>
      <w:r>
        <w:t xml:space="preserve">, </w:t>
      </w:r>
      <w:hyperlink w:anchor="P243">
        <w:r>
          <w:rPr>
            <w:color w:val="0000FF"/>
          </w:rPr>
          <w:t>5</w:t>
        </w:r>
      </w:hyperlink>
      <w:r>
        <w:t xml:space="preserve"> - </w:t>
      </w:r>
      <w:hyperlink w:anchor="P249">
        <w:r>
          <w:rPr>
            <w:color w:val="0000FF"/>
          </w:rPr>
          <w:t>8</w:t>
        </w:r>
      </w:hyperlink>
      <w:r>
        <w:t xml:space="preserve"> статьи 17, </w:t>
      </w:r>
      <w:hyperlink w:anchor="P256">
        <w:r>
          <w:rPr>
            <w:color w:val="0000FF"/>
          </w:rPr>
          <w:t>пунктов 1</w:t>
        </w:r>
      </w:hyperlink>
      <w:r>
        <w:t xml:space="preserve"> и </w:t>
      </w:r>
      <w:hyperlink w:anchor="P257">
        <w:r>
          <w:rPr>
            <w:color w:val="0000FF"/>
          </w:rPr>
          <w:t>2 статьи 18</w:t>
        </w:r>
      </w:hyperlink>
      <w:r>
        <w:t xml:space="preserve">, </w:t>
      </w:r>
      <w:hyperlink w:anchor="P268">
        <w:r>
          <w:rPr>
            <w:color w:val="0000FF"/>
          </w:rPr>
          <w:t>пунктов 1</w:t>
        </w:r>
      </w:hyperlink>
      <w:r>
        <w:t xml:space="preserve"> - </w:t>
      </w:r>
      <w:hyperlink w:anchor="P271">
        <w:r>
          <w:rPr>
            <w:color w:val="0000FF"/>
          </w:rPr>
          <w:t>3</w:t>
        </w:r>
      </w:hyperlink>
      <w:r>
        <w:t xml:space="preserve"> и </w:t>
      </w:r>
      <w:hyperlink w:anchor="P275">
        <w:r>
          <w:rPr>
            <w:color w:val="0000FF"/>
          </w:rPr>
          <w:t>5</w:t>
        </w:r>
      </w:hyperlink>
      <w:r>
        <w:t xml:space="preserve"> статьи 19, </w:t>
      </w:r>
      <w:hyperlink w:anchor="P282">
        <w:r>
          <w:rPr>
            <w:color w:val="0000FF"/>
          </w:rPr>
          <w:t>пунктов 1</w:t>
        </w:r>
      </w:hyperlink>
      <w:r>
        <w:t xml:space="preserve"> и </w:t>
      </w:r>
      <w:hyperlink w:anchor="P288">
        <w:r>
          <w:rPr>
            <w:color w:val="0000FF"/>
          </w:rPr>
          <w:t>4</w:t>
        </w:r>
      </w:hyperlink>
      <w:r>
        <w:t xml:space="preserve"> статьи 20, </w:t>
      </w:r>
      <w:hyperlink w:anchor="P293">
        <w:r>
          <w:rPr>
            <w:color w:val="0000FF"/>
          </w:rPr>
          <w:t>статей 21</w:t>
        </w:r>
      </w:hyperlink>
      <w:r>
        <w:t xml:space="preserve"> - </w:t>
      </w:r>
      <w:hyperlink w:anchor="P431">
        <w:r>
          <w:rPr>
            <w:color w:val="0000FF"/>
          </w:rPr>
          <w:t>28</w:t>
        </w:r>
      </w:hyperlink>
      <w:r>
        <w:t xml:space="preserve"> настоящего Федерального закона распространяются </w:t>
      </w:r>
      <w:r>
        <w:lastRenderedPageBreak/>
        <w:t xml:space="preserve">также на парфюмерную и косметическую продукцию, средства и изделия для гигиены полости рта, табачные изделия. Положения </w:t>
      </w:r>
      <w:hyperlink w:anchor="P156">
        <w:r>
          <w:rPr>
            <w:color w:val="0000FF"/>
          </w:rPr>
          <w:t>статьи 10</w:t>
        </w:r>
      </w:hyperlink>
      <w:r>
        <w:t xml:space="preserve"> настоящего Федерального закона распространяются также на косметическую продукцию, средства и изделия для гигиены полости рта.</w:t>
      </w:r>
    </w:p>
    <w:p w:rsidR="001D5313" w:rsidRDefault="001D5313">
      <w:pPr>
        <w:pStyle w:val="ConsPlusNormal"/>
        <w:jc w:val="both"/>
      </w:pPr>
      <w:r>
        <w:t xml:space="preserve">(в ред. Федерального </w:t>
      </w:r>
      <w:hyperlink r:id="rId163">
        <w:r>
          <w:rPr>
            <w:color w:val="0000FF"/>
          </w:rPr>
          <w:t>закона</w:t>
        </w:r>
      </w:hyperlink>
      <w:r>
        <w:t xml:space="preserve"> от 05.12.2005 N 151-ФЗ)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3.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 w:rsidR="001D5313" w:rsidRDefault="001D5313">
      <w:pPr>
        <w:pStyle w:val="ConsPlusNormal"/>
        <w:spacing w:before="220"/>
        <w:ind w:firstLine="540"/>
        <w:jc w:val="both"/>
      </w:pPr>
      <w:r>
        <w:t>4. Поручить Правительству Российской Федерации разработать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  <w:jc w:val="right"/>
      </w:pPr>
      <w:r>
        <w:t>Исполняющий обязанности</w:t>
      </w:r>
    </w:p>
    <w:p w:rsidR="001D5313" w:rsidRDefault="001D5313">
      <w:pPr>
        <w:pStyle w:val="ConsPlusNormal"/>
        <w:jc w:val="right"/>
      </w:pPr>
      <w:r>
        <w:t>Президента Российской Федерации</w:t>
      </w:r>
    </w:p>
    <w:p w:rsidR="001D5313" w:rsidRDefault="001D5313">
      <w:pPr>
        <w:pStyle w:val="ConsPlusNormal"/>
        <w:jc w:val="right"/>
      </w:pPr>
      <w:r>
        <w:t>В.ПУТИН</w:t>
      </w:r>
    </w:p>
    <w:p w:rsidR="001D5313" w:rsidRDefault="001D5313">
      <w:pPr>
        <w:pStyle w:val="ConsPlusNormal"/>
      </w:pPr>
      <w:r>
        <w:t>Москва, Кремль</w:t>
      </w:r>
    </w:p>
    <w:p w:rsidR="001D5313" w:rsidRDefault="001D5313">
      <w:pPr>
        <w:pStyle w:val="ConsPlusNormal"/>
        <w:spacing w:before="220"/>
      </w:pPr>
      <w:r>
        <w:t>2 января 2000 года</w:t>
      </w:r>
    </w:p>
    <w:p w:rsidR="001D5313" w:rsidRDefault="001D5313">
      <w:pPr>
        <w:pStyle w:val="ConsPlusNormal"/>
        <w:spacing w:before="220"/>
      </w:pPr>
      <w:r>
        <w:t>N 29-ФЗ</w:t>
      </w:r>
    </w:p>
    <w:p w:rsidR="001D5313" w:rsidRDefault="001D5313">
      <w:pPr>
        <w:pStyle w:val="ConsPlusNormal"/>
      </w:pPr>
    </w:p>
    <w:p w:rsidR="001D5313" w:rsidRDefault="001D5313">
      <w:pPr>
        <w:pStyle w:val="ConsPlusNormal"/>
      </w:pPr>
    </w:p>
    <w:p w:rsidR="001D5313" w:rsidRDefault="001D53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4FEA" w:rsidRDefault="008F4FEA"/>
    <w:sectPr w:rsidR="008F4FEA" w:rsidSect="00E8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13"/>
    <w:rsid w:val="001D5313"/>
    <w:rsid w:val="008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DBB90-49CB-4402-8215-43349A41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3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D53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D53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D53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D53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D53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D53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D53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A80D5FF4256B43093BAE20EEBDE34FA7FE2B1C767B83DC78CF46765DDAF974A9389C92A21B745DA1FB8013C53779C6F536CC06E9D1A71n0r2N" TargetMode="External"/><Relationship Id="rId117" Type="http://schemas.openxmlformats.org/officeDocument/2006/relationships/hyperlink" Target="consultantplus://offline/ref=FA80D5FF4256B43093BAE20EEBDE34FA74E7B7C764B560CD84AD6B67DAA0C85D94C0C52B21B444D11DE70429422F916B4973C37281187303n8rBN" TargetMode="External"/><Relationship Id="rId21" Type="http://schemas.openxmlformats.org/officeDocument/2006/relationships/hyperlink" Target="consultantplus://offline/ref=FA80D5FF4256B43093BAE20EEBDE34FA75EAB7C564B260CD84AD6B67DAA0C85D94C0C52B21B445D616E70429422F916B4973C37281187303n8rBN" TargetMode="External"/><Relationship Id="rId42" Type="http://schemas.openxmlformats.org/officeDocument/2006/relationships/hyperlink" Target="consultantplus://offline/ref=FA80D5FF4256B43093BAE20EEBDE34FA73E7B1C462B460CD84AD6B67DAA0C85D94C0C52B21B44CD216E70429422F916B4973C37281187303n8rBN" TargetMode="External"/><Relationship Id="rId47" Type="http://schemas.openxmlformats.org/officeDocument/2006/relationships/hyperlink" Target="consultantplus://offline/ref=FA80D5FF4256B43093BAE20EEBDE34FA73E7B1C462B560CD84AD6B67DAA0C85D94C0C52B21B441D314E70429422F916B4973C37281187303n8rBN" TargetMode="External"/><Relationship Id="rId63" Type="http://schemas.openxmlformats.org/officeDocument/2006/relationships/hyperlink" Target="consultantplus://offline/ref=FA80D5FF4256B43093BAE20EEBDE34FA73E1B0C061B360CD84AD6B67DAA0C85D94C0C52B21B445D610E70429422F916B4973C37281187303n8rBN" TargetMode="External"/><Relationship Id="rId68" Type="http://schemas.openxmlformats.org/officeDocument/2006/relationships/hyperlink" Target="consultantplus://offline/ref=FA80D5FF4256B43093BAE20EEBDE34FA73E7B1C462B460CD84AD6B67DAA0C85D94C0C52B21B44CD313E70429422F916B4973C37281187303n8rBN" TargetMode="External"/><Relationship Id="rId84" Type="http://schemas.openxmlformats.org/officeDocument/2006/relationships/hyperlink" Target="consultantplus://offline/ref=FA80D5FF4256B43093BAE20EEBDE34FA74E7B7C764B560CD84AD6B67DAA0C85D94C0C52B21B444D314E70429422F916B4973C37281187303n8rBN" TargetMode="External"/><Relationship Id="rId89" Type="http://schemas.openxmlformats.org/officeDocument/2006/relationships/hyperlink" Target="consultantplus://offline/ref=FA80D5FF4256B43093BAE20EEBDE34FA74E7B7C764B560CD84AD6B67DAA0C85D94C0C52B21B444D315E70429422F916B4973C37281187303n8rBN" TargetMode="External"/><Relationship Id="rId112" Type="http://schemas.openxmlformats.org/officeDocument/2006/relationships/hyperlink" Target="consultantplus://offline/ref=FA80D5FF4256B43093BAE20EEBDE34FA74E7B7C764B560CD84AD6B67DAA0C85D94C0C52B21B444D110E70429422F916B4973C37281187303n8rBN" TargetMode="External"/><Relationship Id="rId133" Type="http://schemas.openxmlformats.org/officeDocument/2006/relationships/hyperlink" Target="consultantplus://offline/ref=FA80D5FF4256B43093BAE20EEBDE34FA74E7B7C764B560CD84AD6B67DAA0C85D94C0C52B21B444D415E70429422F916B4973C37281187303n8rBN" TargetMode="External"/><Relationship Id="rId138" Type="http://schemas.openxmlformats.org/officeDocument/2006/relationships/hyperlink" Target="consultantplus://offline/ref=FA80D5FF4256B43093BAE20EEBDE34FA74E7B7C764B560CD84AD6B67DAA0C85D94C0C52B21B444D41CE70429422F916B4973C37281187303n8rBN" TargetMode="External"/><Relationship Id="rId154" Type="http://schemas.openxmlformats.org/officeDocument/2006/relationships/hyperlink" Target="consultantplus://offline/ref=FA80D5FF4256B43093BAE20EEBDE34FA74E5B2C867B160CD84AD6B67DAA0C85D94C0C52B21B445D21DE70429422F916B4973C37281187303n8rBN" TargetMode="External"/><Relationship Id="rId159" Type="http://schemas.openxmlformats.org/officeDocument/2006/relationships/hyperlink" Target="consultantplus://offline/ref=FA80D5FF4256B43093BAE20EEBDE34FA74E7B7C764B560CD84AD6B67DAA0C85D94C0C52B21B447D213E70429422F916B4973C37281187303n8rBN" TargetMode="External"/><Relationship Id="rId16" Type="http://schemas.openxmlformats.org/officeDocument/2006/relationships/hyperlink" Target="consultantplus://offline/ref=FA80D5FF4256B43093BAE20EEBDE34FA76E5B4C866B760CD84AD6B67DAA0C85D94C0C52B21B445D712E70429422F916B4973C37281187303n8rBN" TargetMode="External"/><Relationship Id="rId107" Type="http://schemas.openxmlformats.org/officeDocument/2006/relationships/hyperlink" Target="consultantplus://offline/ref=FA80D5FF4256B43093BAE20EEBDE34FA73E7B1C462B460CD84AD6B67DAA0C85D94C0C52B21B44CD014E70429422F916B4973C37281187303n8rBN" TargetMode="External"/><Relationship Id="rId11" Type="http://schemas.openxmlformats.org/officeDocument/2006/relationships/hyperlink" Target="consultantplus://offline/ref=FA80D5FF4256B43093BAE20EEBDE34FA72E1B1C662B83DC78CF46765DDAF974A9389C92A21B445DA1FB8013C53779C6F536CC06E9D1A71n0r2N" TargetMode="External"/><Relationship Id="rId32" Type="http://schemas.openxmlformats.org/officeDocument/2006/relationships/hyperlink" Target="consultantplus://offline/ref=FA80D5FF4256B43093BAE20EEBDE34FA74E7B7C764B560CD84AD6B67DAA0C85D94C0C52B21B445D01CE70429422F916B4973C37281187303n8rBN" TargetMode="External"/><Relationship Id="rId37" Type="http://schemas.openxmlformats.org/officeDocument/2006/relationships/hyperlink" Target="consultantplus://offline/ref=FA80D5FF4256B43093BAE20EEBDE34FA74E7B7C764B560CD84AD6B67DAA0C85D94C0C52B21B445D411E70429422F916B4973C37281187303n8rBN" TargetMode="External"/><Relationship Id="rId53" Type="http://schemas.openxmlformats.org/officeDocument/2006/relationships/hyperlink" Target="consultantplus://offline/ref=FA80D5FF4256B43093BAE20EEBDE34FA75EAB7C564B260CD84AD6B67DAA0C85D94C0C52B21B445D41DE70429422F916B4973C37281187303n8rBN" TargetMode="External"/><Relationship Id="rId58" Type="http://schemas.openxmlformats.org/officeDocument/2006/relationships/hyperlink" Target="consultantplus://offline/ref=FA80D5FF4256B43093BAE20EEBDE34FA74E7B7C764B560CD84AD6B67DAA0C85D94C0C52B21B445DB10E70429422F916B4973C37281187303n8rBN" TargetMode="External"/><Relationship Id="rId74" Type="http://schemas.openxmlformats.org/officeDocument/2006/relationships/hyperlink" Target="consultantplus://offline/ref=FA80D5FF4256B43093BAE20EEBDE34FA74E7B7C764B560CD84AD6B67DAA0C85D94C0C52B21B445DB1CE70429422F916B4973C37281187303n8rBN" TargetMode="External"/><Relationship Id="rId79" Type="http://schemas.openxmlformats.org/officeDocument/2006/relationships/hyperlink" Target="consultantplus://offline/ref=FA80D5FF4256B43093BAE20EEBDE34FA74E7B7C764B560CD84AD6B67DAA0C85D94C0C52B21B444D210E70429422F916B4973C37281187303n8rBN" TargetMode="External"/><Relationship Id="rId102" Type="http://schemas.openxmlformats.org/officeDocument/2006/relationships/hyperlink" Target="consultantplus://offline/ref=FA80D5FF4256B43093BAE20EEBDE34FA73E7B1C462BA60CD84AD6B67DAA0C85D94C0C52B21B446D313E70429422F916B4973C37281187303n8rBN" TargetMode="External"/><Relationship Id="rId123" Type="http://schemas.openxmlformats.org/officeDocument/2006/relationships/hyperlink" Target="consultantplus://offline/ref=FA80D5FF4256B43093BAE20EEBDE34FA74E7B7C764B560CD84AD6B67DAA0C85D94C0C52B21B444D61CE70429422F916B4973C37281187303n8rBN" TargetMode="External"/><Relationship Id="rId128" Type="http://schemas.openxmlformats.org/officeDocument/2006/relationships/hyperlink" Target="consultantplus://offline/ref=FA80D5FF4256B43093BAE20EEBDE34FA74E7B7C764B560CD84AD6B67DAA0C85D94C0C52B21B444D710E70429422F916B4973C37281187303n8rBN" TargetMode="External"/><Relationship Id="rId144" Type="http://schemas.openxmlformats.org/officeDocument/2006/relationships/hyperlink" Target="consultantplus://offline/ref=FA80D5FF4256B43093BAE20EEBDE34FA74E3B1C961B460CD84AD6B67DAA0C85D94C0C52B21B446D117E70429422F916B4973C37281187303n8rBN" TargetMode="External"/><Relationship Id="rId149" Type="http://schemas.openxmlformats.org/officeDocument/2006/relationships/hyperlink" Target="consultantplus://offline/ref=FA80D5FF4256B43093BAE20EEBDE34FA74E7B7C764B560CD84AD6B67DAA0C85D94C0C52B21B444DA15E70429422F916B4973C37281187303n8rBN" TargetMode="External"/><Relationship Id="rId5" Type="http://schemas.openxmlformats.org/officeDocument/2006/relationships/hyperlink" Target="consultantplus://offline/ref=FA80D5FF4256B43093BAE20EEBDE34FA73E7B1C462B560CD84AD6B67DAA0C85D94C0C52B21B441D213E70429422F916B4973C37281187303n8rBN" TargetMode="External"/><Relationship Id="rId90" Type="http://schemas.openxmlformats.org/officeDocument/2006/relationships/hyperlink" Target="consultantplus://offline/ref=FA80D5FF4256B43093BAE20EEBDE34FA74E7B7C764B560CD84AD6B67DAA0C85D94C0C52B21B444D316E70429422F916B4973C37281187303n8rBN" TargetMode="External"/><Relationship Id="rId95" Type="http://schemas.openxmlformats.org/officeDocument/2006/relationships/hyperlink" Target="consultantplus://offline/ref=FA80D5FF4256B43093BAE20EEBDE34FA74E7B7C764B560CD84AD6B67DAA0C85D94C0C52B21B444D312E70429422F916B4973C37281187303n8rBN" TargetMode="External"/><Relationship Id="rId160" Type="http://schemas.openxmlformats.org/officeDocument/2006/relationships/hyperlink" Target="consultantplus://offline/ref=FA80D5FF4256B43093BAE20EEBDE34FA73E7B1C462B460CD84AD6B67DAA0C85D94C0C52B21B44CD111E70429422F916B4973C37281187303n8rBN" TargetMode="External"/><Relationship Id="rId165" Type="http://schemas.openxmlformats.org/officeDocument/2006/relationships/theme" Target="theme/theme1.xml"/><Relationship Id="rId22" Type="http://schemas.openxmlformats.org/officeDocument/2006/relationships/hyperlink" Target="consultantplus://offline/ref=FA80D5FF4256B43093BAE20EEBDE34FA73E1B0C061B260CD84AD6B67DAA0C85D94C0C52B21B445DA12E70429422F916B4973C37281187303n8rBN" TargetMode="External"/><Relationship Id="rId27" Type="http://schemas.openxmlformats.org/officeDocument/2006/relationships/hyperlink" Target="consultantplus://offline/ref=FA80D5FF4256B43093BAE20EEBDE34FA7FE1B9C563B83DC78CF46765DDAF974A9389C92A21B647DB1FB8013C53779C6F536CC06E9D1A71n0r2N" TargetMode="External"/><Relationship Id="rId43" Type="http://schemas.openxmlformats.org/officeDocument/2006/relationships/hyperlink" Target="consultantplus://offline/ref=FA80D5FF4256B43093BAE20EEBDE34FA73E1B0C06BB760CD84AD6B67DAA0C85D94C0C52B21B44DD212E70429422F916B4973C37281187303n8rBN" TargetMode="External"/><Relationship Id="rId48" Type="http://schemas.openxmlformats.org/officeDocument/2006/relationships/hyperlink" Target="consultantplus://offline/ref=FA80D5FF4256B43093BAE20EEBDE34FA74E7B7C764B560CD84AD6B67DAA0C85D94C0C52B21B445DA13E70429422F916B4973C37281187303n8rBN" TargetMode="External"/><Relationship Id="rId64" Type="http://schemas.openxmlformats.org/officeDocument/2006/relationships/hyperlink" Target="consultantplus://offline/ref=FA80D5FF4256B43093BAE20EEBDE34FA73E1B0C061B360CD84AD6B67DAA0C85D94C0C52B21B445D611E70429422F916B4973C37281187303n8rBN" TargetMode="External"/><Relationship Id="rId69" Type="http://schemas.openxmlformats.org/officeDocument/2006/relationships/hyperlink" Target="consultantplus://offline/ref=FA80D5FF4256B43093BAE20EEBDE34FA74E0B7C46AB060CD84AD6B67DAA0C85D94C0C52B21B445D315E70429422F916B4973C37281187303n8rBN" TargetMode="External"/><Relationship Id="rId113" Type="http://schemas.openxmlformats.org/officeDocument/2006/relationships/hyperlink" Target="consultantplus://offline/ref=FA80D5FF4256B43093BAE20EEBDE34FA73E7B1C462B460CD84AD6B67DAA0C85D94C0C52B21B44CD017E70429422F916B4973C37281187303n8rBN" TargetMode="External"/><Relationship Id="rId118" Type="http://schemas.openxmlformats.org/officeDocument/2006/relationships/hyperlink" Target="consultantplus://offline/ref=FA80D5FF4256B43093BAE20EEBDE34FA74E7B7C764B560CD84AD6B67DAA0C85D94C0C52B21B444D615E70429422F916B4973C37281187303n8rBN" TargetMode="External"/><Relationship Id="rId134" Type="http://schemas.openxmlformats.org/officeDocument/2006/relationships/hyperlink" Target="consultantplus://offline/ref=FA80D5FF4256B43093BAE20EEBDE34FA74E7B7C764B560CD84AD6B67DAA0C85D94C0C52B21B444D410E70429422F916B4973C37281187303n8rBN" TargetMode="External"/><Relationship Id="rId139" Type="http://schemas.openxmlformats.org/officeDocument/2006/relationships/hyperlink" Target="consultantplus://offline/ref=FA80D5FF4256B43093BAE20EEBDE34FA74E7B7C764B560CD84AD6B67DAA0C85D94C0C52B21B444D41DE70429422F916B4973C37281187303n8rBN" TargetMode="External"/><Relationship Id="rId80" Type="http://schemas.openxmlformats.org/officeDocument/2006/relationships/hyperlink" Target="consultantplus://offline/ref=FA80D5FF4256B43093BAE20EEBDE34FA74E7B7C764B560CD84AD6B67DAA0C85D94C0C52B21B444D211E70429422F916B4973C37281187303n8rBN" TargetMode="External"/><Relationship Id="rId85" Type="http://schemas.openxmlformats.org/officeDocument/2006/relationships/hyperlink" Target="consultantplus://offline/ref=FA80D5FF4256B43093BAE20EEBDE34FA73E7B1C462BA60CD84AD6B67DAA0C85D94C0C52B21B446D314E70429422F916B4973C37281187303n8rBN" TargetMode="External"/><Relationship Id="rId150" Type="http://schemas.openxmlformats.org/officeDocument/2006/relationships/hyperlink" Target="consultantplus://offline/ref=FA80D5FF4256B43093BAE20EEBDE34FA74E7B7C764B560CD84AD6B67DAA0C85D94C0C52B21B444DA15E70429422F916B4973C37281187303n8rBN" TargetMode="External"/><Relationship Id="rId155" Type="http://schemas.openxmlformats.org/officeDocument/2006/relationships/hyperlink" Target="consultantplus://offline/ref=FA80D5FF4256B43093BAE20EEBDE34FA74E7B7C764B560CD84AD6B67DAA0C85D94C0C52B21B447D214E70429422F916B4973C37281187303n8rBN" TargetMode="External"/><Relationship Id="rId12" Type="http://schemas.openxmlformats.org/officeDocument/2006/relationships/hyperlink" Target="consultantplus://offline/ref=FA80D5FF4256B43093BAE20EEBDE34FA76E5B7C06BB260CD84AD6B67DAA0C85D94C0C52B21B445DB15E70429422F916B4973C37281187303n8rBN" TargetMode="External"/><Relationship Id="rId17" Type="http://schemas.openxmlformats.org/officeDocument/2006/relationships/hyperlink" Target="consultantplus://offline/ref=FA80D5FF4256B43093BAE20EEBDE34FA73E7B1C462B460CD84AD6B67DAA0C85D94C0C52B21B44DDB10E70429422F916B4973C37281187303n8rBN" TargetMode="External"/><Relationship Id="rId33" Type="http://schemas.openxmlformats.org/officeDocument/2006/relationships/hyperlink" Target="consultantplus://offline/ref=FA80D5FF4256B43093BAE20EEBDE34FA74E7B7C764B560CD84AD6B67DAA0C85D94C0C52B21B445D11DE70429422F916B4973C37281187303n8rBN" TargetMode="External"/><Relationship Id="rId38" Type="http://schemas.openxmlformats.org/officeDocument/2006/relationships/hyperlink" Target="consultantplus://offline/ref=FA80D5FF4256B43093BAE20EEBDE34FA74E4B0C266B360CD84AD6B67DAA0C85D94C0C52B21B445D21DE70429422F916B4973C37281187303n8rBN" TargetMode="External"/><Relationship Id="rId59" Type="http://schemas.openxmlformats.org/officeDocument/2006/relationships/hyperlink" Target="consultantplus://offline/ref=FA80D5FF4256B43093BAE20EEBDE34FA73E7B1C462B460CD84AD6B67DAA0C85D94C0C52B21B44CD21CE70429422F916B4973C37281187303n8rBN" TargetMode="External"/><Relationship Id="rId103" Type="http://schemas.openxmlformats.org/officeDocument/2006/relationships/hyperlink" Target="consultantplus://offline/ref=FA80D5FF4256B43093BAE20EEBDE34FA74E7B7C764B560CD84AD6B67DAA0C85D94C0C52B21B444D013E70429422F916B4973C37281187303n8rBN" TargetMode="External"/><Relationship Id="rId108" Type="http://schemas.openxmlformats.org/officeDocument/2006/relationships/hyperlink" Target="consultantplus://offline/ref=FA80D5FF4256B43093BAE20EEBDE34FA73E7B1C462B460CD84AD6B67DAA0C85D94C0C52B21B44CD015E70429422F916B4973C37281187303n8rBN" TargetMode="External"/><Relationship Id="rId124" Type="http://schemas.openxmlformats.org/officeDocument/2006/relationships/hyperlink" Target="consultantplus://offline/ref=FA80D5FF4256B43093BAE20EEBDE34FA73E6B3C96AB560CD84AD6B67DAA0C85D94C0C52B21B447D012E70429422F916B4973C37281187303n8rBN" TargetMode="External"/><Relationship Id="rId129" Type="http://schemas.openxmlformats.org/officeDocument/2006/relationships/hyperlink" Target="consultantplus://offline/ref=FA80D5FF4256B43093BAE20EEBDE34FA74E7B7C764B560CD84AD6B67DAA0C85D94C0C52B21B444D711E70429422F916B4973C37281187303n8rBN" TargetMode="External"/><Relationship Id="rId54" Type="http://schemas.openxmlformats.org/officeDocument/2006/relationships/hyperlink" Target="consultantplus://offline/ref=FA80D5FF4256B43093BAE20EEBDE34FA73E3B4C667B260CD84AD6B67DAA0C85D94C0C52B21B445D516E70429422F916B4973C37281187303n8rBN" TargetMode="External"/><Relationship Id="rId70" Type="http://schemas.openxmlformats.org/officeDocument/2006/relationships/hyperlink" Target="consultantplus://offline/ref=FA80D5FF4256B43093BAE20EEBDE34FA73E7B1C961B760CD84AD6B67DAA0C85D94C0C52B21B441D21CE70429422F916B4973C37281187303n8rBN" TargetMode="External"/><Relationship Id="rId75" Type="http://schemas.openxmlformats.org/officeDocument/2006/relationships/hyperlink" Target="consultantplus://offline/ref=FA80D5FF4256B43093BAE20EEBDE34FA75E3B9C961B760CD84AD6B67DAA0C85D94C0C52B21B445D510E70429422F916B4973C37281187303n8rBN" TargetMode="External"/><Relationship Id="rId91" Type="http://schemas.openxmlformats.org/officeDocument/2006/relationships/hyperlink" Target="consultantplus://offline/ref=FA80D5FF4256B43093BAE20EEBDE34FA73E7B1C462BA60CD84AD6B67DAA0C85D94C0C52B21B446D316E70429422F916B4973C37281187303n8rBN" TargetMode="External"/><Relationship Id="rId96" Type="http://schemas.openxmlformats.org/officeDocument/2006/relationships/hyperlink" Target="consultantplus://offline/ref=FA80D5FF4256B43093BAE20EEBDE34FA74E5B5C464B260CD84AD6B67DAA0C85D94C0C52B21B445D21DE70429422F916B4973C37281187303n8rBN" TargetMode="External"/><Relationship Id="rId140" Type="http://schemas.openxmlformats.org/officeDocument/2006/relationships/hyperlink" Target="consultantplus://offline/ref=FA80D5FF4256B43093BAE20EEBDE34FA74E7B7C764B560CD84AD6B67DAA0C85D94C0C52B21B444D516E70429422F916B4973C37281187303n8rBN" TargetMode="External"/><Relationship Id="rId145" Type="http://schemas.openxmlformats.org/officeDocument/2006/relationships/hyperlink" Target="consultantplus://offline/ref=FA80D5FF4256B43093BAE20EEBDE34FA73E7B1C462B460CD84AD6B67DAA0C85D94C0C52B21B44CD115E70429422F916B4973C37281187303n8rBN" TargetMode="External"/><Relationship Id="rId161" Type="http://schemas.openxmlformats.org/officeDocument/2006/relationships/hyperlink" Target="consultantplus://offline/ref=FA80D5FF4256B43093BAE20EEBDE34FA74E7B7C764B560CD84AD6B67DAA0C85D94C0C52B21B447D21DE70429422F916B4973C37281187303n8r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80D5FF4256B43093BAE20EEBDE34FA75E3B0C263B660CD84AD6B67DAA0C85D94C0C52B21B441D21DE70429422F916B4973C37281187303n8rBN" TargetMode="External"/><Relationship Id="rId15" Type="http://schemas.openxmlformats.org/officeDocument/2006/relationships/hyperlink" Target="consultantplus://offline/ref=FA80D5FF4256B43093BAE20EEBDE34FA7FE0B2C062B83DC78CF46765DDAF974A9389C92A21B44CD21FB8013C53779C6F536CC06E9D1A71n0r2N" TargetMode="External"/><Relationship Id="rId23" Type="http://schemas.openxmlformats.org/officeDocument/2006/relationships/hyperlink" Target="consultantplus://offline/ref=FA80D5FF4256B43093BAE20EEBDE34FA74E7B7C764B560CD84AD6B67DAA0C85D94C0C52B21B445D21DE70429422F916B4973C37281187303n8rBN" TargetMode="External"/><Relationship Id="rId28" Type="http://schemas.openxmlformats.org/officeDocument/2006/relationships/hyperlink" Target="consultantplus://offline/ref=FA80D5FF4256B43093BAE20EEBDE34FA76E4B2C063BB60CD84AD6B67DAA0C85D94C0C52B21B445D015E70429422F916B4973C37281187303n8rBN" TargetMode="External"/><Relationship Id="rId36" Type="http://schemas.openxmlformats.org/officeDocument/2006/relationships/hyperlink" Target="consultantplus://offline/ref=FA80D5FF4256B43093BAE20EEBDE34FA73E6B3C96AB560CD84AD6B67DAA0C85D94C0C52B21B444D113E70429422F916B4973C37281187303n8rBN" TargetMode="External"/><Relationship Id="rId49" Type="http://schemas.openxmlformats.org/officeDocument/2006/relationships/hyperlink" Target="consultantplus://offline/ref=FA80D5FF4256B43093BAE20EEBDE34FA73E7B1C462B460CD84AD6B67DAA0C85D94C0C52B21B44CD210E70429422F916B4973C37281187303n8rBN" TargetMode="External"/><Relationship Id="rId57" Type="http://schemas.openxmlformats.org/officeDocument/2006/relationships/hyperlink" Target="consultantplus://offline/ref=FA80D5FF4256B43093BAE20EEBDE34FA76E4B2C362B160CD84AD6B67DAA0C85D94C0C52B21B445D610E70429422F916B4973C37281187303n8rBN" TargetMode="External"/><Relationship Id="rId106" Type="http://schemas.openxmlformats.org/officeDocument/2006/relationships/hyperlink" Target="consultantplus://offline/ref=FA80D5FF4256B43093BAE20EEBDE34FA76E5B4C866B760CD84AD6B67DAA0C85D94C0C52B21B445D514E70429422F916B4973C37281187303n8rBN" TargetMode="External"/><Relationship Id="rId114" Type="http://schemas.openxmlformats.org/officeDocument/2006/relationships/hyperlink" Target="consultantplus://offline/ref=FA80D5FF4256B43093BAE20EEBDE34FA74E7B7C764B560CD84AD6B67DAA0C85D94C0C52B21B444D113E70429422F916B4973C37281187303n8rBN" TargetMode="External"/><Relationship Id="rId119" Type="http://schemas.openxmlformats.org/officeDocument/2006/relationships/hyperlink" Target="consultantplus://offline/ref=FA80D5FF4256B43093BAE20EEBDE34FA74E7B7C764B560CD84AD6B67DAA0C85D94C0C52B21B444D616E70429422F916B4973C37281187303n8rBN" TargetMode="External"/><Relationship Id="rId127" Type="http://schemas.openxmlformats.org/officeDocument/2006/relationships/hyperlink" Target="consultantplus://offline/ref=FA80D5FF4256B43093BAE20EEBDE34FA74E7B7C764B560CD84AD6B67DAA0C85D94C0C52B21B444D716E70429422F916B4973C37281187303n8rBN" TargetMode="External"/><Relationship Id="rId10" Type="http://schemas.openxmlformats.org/officeDocument/2006/relationships/hyperlink" Target="consultantplus://offline/ref=FA80D5FF4256B43093BAE20EEBDE34FA73E1B0C06BB760CD84AD6B67DAA0C85D94C0C52B21B44DD210E70429422F916B4973C37281187303n8rBN" TargetMode="External"/><Relationship Id="rId31" Type="http://schemas.openxmlformats.org/officeDocument/2006/relationships/hyperlink" Target="consultantplus://offline/ref=FA80D5FF4256B43093BAE20EEBDE34FA74E7B7C764B560CD84AD6B67DAA0C85D94C0C52B21B445D013E70429422F916B4973C37281187303n8rBN" TargetMode="External"/><Relationship Id="rId44" Type="http://schemas.openxmlformats.org/officeDocument/2006/relationships/hyperlink" Target="consultantplus://offline/ref=FA80D5FF4256B43093BAE20EEBDE34FA73E1B1C861B660CD84AD6B67DAA0C85D94C0C52B21B146DA17E70429422F916B4973C37281187303n8rBN" TargetMode="External"/><Relationship Id="rId52" Type="http://schemas.openxmlformats.org/officeDocument/2006/relationships/hyperlink" Target="consultantplus://offline/ref=FA80D5FF4256B43093BAE20EEBDE34FA74E7B7C764B560CD84AD6B67DAA0C85D94C0C52B21B445DB16E70429422F916B4973C37281187303n8rBN" TargetMode="External"/><Relationship Id="rId60" Type="http://schemas.openxmlformats.org/officeDocument/2006/relationships/hyperlink" Target="consultantplus://offline/ref=FA80D5FF4256B43093BAE20EEBDE34FA73E3B4C667B260CD84AD6B67DAA0C85D94C0C52B21B445D510E70429422F916B4973C37281187303n8rBN" TargetMode="External"/><Relationship Id="rId65" Type="http://schemas.openxmlformats.org/officeDocument/2006/relationships/hyperlink" Target="consultantplus://offline/ref=FA80D5FF4256B43093BAE20EEBDE34FA73E1B0C061B360CD84AD6B67DAA0C85D94C0C52B21B445D612E70429422F916B4973C37281187303n8rBN" TargetMode="External"/><Relationship Id="rId73" Type="http://schemas.openxmlformats.org/officeDocument/2006/relationships/hyperlink" Target="consultantplus://offline/ref=FA80D5FF4256B43093BAE20EEBDE34FA74E7B7C764B560CD84AD6B67DAA0C85D94C0C52B21B445DB13E70429422F916B4973C37281187303n8rBN" TargetMode="External"/><Relationship Id="rId78" Type="http://schemas.openxmlformats.org/officeDocument/2006/relationships/hyperlink" Target="consultantplus://offline/ref=FA80D5FF4256B43093BAE20EEBDE34FA73E7B1C462BA60CD84AD6B67DAA0C85D94C0C52B21B446D217E70429422F916B4973C37281187303n8rBN" TargetMode="External"/><Relationship Id="rId81" Type="http://schemas.openxmlformats.org/officeDocument/2006/relationships/hyperlink" Target="consultantplus://offline/ref=FA80D5FF4256B43093BAE20EEBDE34FA73E7B1C462BA60CD84AD6B67DAA0C85D94C0C52B21B446D213E70429422F916B4973C37281187303n8rBN" TargetMode="External"/><Relationship Id="rId86" Type="http://schemas.openxmlformats.org/officeDocument/2006/relationships/hyperlink" Target="consultantplus://offline/ref=FA80D5FF4256B43093BAE20EEBDE34FA73E0B8C562B160CD84AD6B67DAA0C85D86C09D2721B05BD316F2527804n7r9N" TargetMode="External"/><Relationship Id="rId94" Type="http://schemas.openxmlformats.org/officeDocument/2006/relationships/hyperlink" Target="consultantplus://offline/ref=FA80D5FF4256B43093BAE20EEBDE34FA73E7B1C462BA60CD84AD6B67DAA0C85D94C0C52B21B446D317E70429422F916B4973C37281187303n8rBN" TargetMode="External"/><Relationship Id="rId99" Type="http://schemas.openxmlformats.org/officeDocument/2006/relationships/hyperlink" Target="consultantplus://offline/ref=FA80D5FF4256B43093BAE20EEBDE34FA74E7B7C764B560CD84AD6B67DAA0C85D94C0C52B21B444D015E70429422F916B4973C37281187303n8rBN" TargetMode="External"/><Relationship Id="rId101" Type="http://schemas.openxmlformats.org/officeDocument/2006/relationships/hyperlink" Target="consultantplus://offline/ref=FA80D5FF4256B43093BAE20EEBDE34FA74E7B7C764B560CD84AD6B67DAA0C85D94C0C52B21B444D012E70429422F916B4973C37281187303n8rBN" TargetMode="External"/><Relationship Id="rId122" Type="http://schemas.openxmlformats.org/officeDocument/2006/relationships/hyperlink" Target="consultantplus://offline/ref=FA80D5FF4256B43093BAE20EEBDE34FA74E7B7C764B560CD84AD6B67DAA0C85D94C0C52B21B444D612E70429422F916B4973C37281187303n8rBN" TargetMode="External"/><Relationship Id="rId130" Type="http://schemas.openxmlformats.org/officeDocument/2006/relationships/hyperlink" Target="consultantplus://offline/ref=FA80D5FF4256B43093BAE20EEBDE34FA74E5B5C464B260CD84AD6B67DAA0C85D94C0C52B21B445D21DE70429422F916B4973C37281187303n8rBN" TargetMode="External"/><Relationship Id="rId135" Type="http://schemas.openxmlformats.org/officeDocument/2006/relationships/hyperlink" Target="consultantplus://offline/ref=FA80D5FF4256B43093BAE20EEBDE34FA74E7B7C764B560CD84AD6B67DAA0C85D94C0C52B21B444D411E70429422F916B4973C37281187303n8rBN" TargetMode="External"/><Relationship Id="rId143" Type="http://schemas.openxmlformats.org/officeDocument/2006/relationships/hyperlink" Target="consultantplus://offline/ref=FA80D5FF4256B43093BAE20EEBDE34FA74E7B7C764B560CD84AD6B67DAA0C85D94C0C52B21B444D512E70429422F916B4973C37281187303n8rBN" TargetMode="External"/><Relationship Id="rId148" Type="http://schemas.openxmlformats.org/officeDocument/2006/relationships/hyperlink" Target="consultantplus://offline/ref=FA80D5FF4256B43093BAE20EEBDE34FA74E7B7C764B560CD84AD6B67DAA0C85D94C0C52B21B444DA15E70429422F916B4973C37281187303n8rBN" TargetMode="External"/><Relationship Id="rId151" Type="http://schemas.openxmlformats.org/officeDocument/2006/relationships/hyperlink" Target="consultantplus://offline/ref=FA80D5FF4256B43093BAE20EEBDE34FA74E7B7C764B560CD84AD6B67DAA0C85D94C0C52B21B444DA15E70429422F916B4973C37281187303n8rBN" TargetMode="External"/><Relationship Id="rId156" Type="http://schemas.openxmlformats.org/officeDocument/2006/relationships/hyperlink" Target="consultantplus://offline/ref=FA80D5FF4256B43093BAE20EEBDE34FA74E7B7C764B560CD84AD6B67DAA0C85D94C0C52B21B447D214E70429422F916B4973C37281187303n8rBN" TargetMode="External"/><Relationship Id="rId164" Type="http://schemas.openxmlformats.org/officeDocument/2006/relationships/fontTable" Target="fontTable.xml"/><Relationship Id="rId4" Type="http://schemas.openxmlformats.org/officeDocument/2006/relationships/hyperlink" Target="consultantplus://offline/ref=FA80D5FF4256B43093BAE20EEBDE34FA73E6B2C260BA60CD84AD6B67DAA0C85D94C0C52B21B444D616E70429422F916B4973C37281187303n8rBN" TargetMode="External"/><Relationship Id="rId9" Type="http://schemas.openxmlformats.org/officeDocument/2006/relationships/hyperlink" Target="consultantplus://offline/ref=FA80D5FF4256B43093BAE20EEBDE34FA72E5B9C26BB83DC78CF46765DDAF974A9389C92A21B445DA1FB8013C53779C6F536CC06E9D1A71n0r2N" TargetMode="External"/><Relationship Id="rId13" Type="http://schemas.openxmlformats.org/officeDocument/2006/relationships/hyperlink" Target="consultantplus://offline/ref=FA80D5FF4256B43093BAE20EEBDE34FA73E7B1C961B760CD84AD6B67DAA0C85D94C0C52B21B441D217E70429422F916B4973C37281187303n8rBN" TargetMode="External"/><Relationship Id="rId18" Type="http://schemas.openxmlformats.org/officeDocument/2006/relationships/hyperlink" Target="consultantplus://offline/ref=FA80D5FF4256B43093BAE20EEBDE34FA73E7B1C462BA60CD84AD6B67DAA0C85D94C0C52B21B447D513E70429422F916B4973C37281187303n8rBN" TargetMode="External"/><Relationship Id="rId39" Type="http://schemas.openxmlformats.org/officeDocument/2006/relationships/hyperlink" Target="consultantplus://offline/ref=FA80D5FF4256B43093BAE20EEBDE34FA73E1B1C861B660CD84AD6B67DAA0C85D94C0C52B21B146DA16E70429422F916B4973C37281187303n8rBN" TargetMode="External"/><Relationship Id="rId109" Type="http://schemas.openxmlformats.org/officeDocument/2006/relationships/hyperlink" Target="consultantplus://offline/ref=FA80D5FF4256B43093BAE20EEBDE34FA74E7B7C764B560CD84AD6B67DAA0C85D94C0C52B21B444D114E70429422F916B4973C37281187303n8rBN" TargetMode="External"/><Relationship Id="rId34" Type="http://schemas.openxmlformats.org/officeDocument/2006/relationships/hyperlink" Target="consultantplus://offline/ref=FA80D5FF4256B43093BAE20EEBDE34FA74E5B5C464B260CD84AD6B67DAA0C85D94C0C52B21B445D21DE70429422F916B4973C37281187303n8rBN" TargetMode="External"/><Relationship Id="rId50" Type="http://schemas.openxmlformats.org/officeDocument/2006/relationships/hyperlink" Target="consultantplus://offline/ref=FA80D5FF4256B43093BAE20EEBDE34FA76E7B6C567B460CD84AD6B67DAA0C85D86C09D2721B05BD316F2527804n7r9N" TargetMode="External"/><Relationship Id="rId55" Type="http://schemas.openxmlformats.org/officeDocument/2006/relationships/hyperlink" Target="consultantplus://offline/ref=FA80D5FF4256B43093BAE20EEBDE34FA73E6B3C860B660CD84AD6B67DAA0C85D94C0C52B21B445D21DE70429422F916B4973C37281187303n8rBN" TargetMode="External"/><Relationship Id="rId76" Type="http://schemas.openxmlformats.org/officeDocument/2006/relationships/hyperlink" Target="consultantplus://offline/ref=FA80D5FF4256B43093BAE20EEBDE34FA74E7B7C764B560CD84AD6B67DAA0C85D94C0C52B21B444D215E70429422F916B4973C37281187303n8rBN" TargetMode="External"/><Relationship Id="rId97" Type="http://schemas.openxmlformats.org/officeDocument/2006/relationships/hyperlink" Target="consultantplus://offline/ref=FA80D5FF4256B43093BAE20EEBDE34FA74E7B7C764B560CD84AD6B67DAA0C85D94C0C52B21B444D31CE70429422F916B4973C37281187303n8rBN" TargetMode="External"/><Relationship Id="rId104" Type="http://schemas.openxmlformats.org/officeDocument/2006/relationships/hyperlink" Target="consultantplus://offline/ref=FA80D5FF4256B43093BAE20EEBDE34FA73E7B1C462BA60CD84AD6B67DAA0C85D94C0C52B21B446D31CE70429422F916B4973C37281187303n8rBN" TargetMode="External"/><Relationship Id="rId120" Type="http://schemas.openxmlformats.org/officeDocument/2006/relationships/hyperlink" Target="consultantplus://offline/ref=FA80D5FF4256B43093BAE20EEBDE34FA74E7B7C764B560CD84AD6B67DAA0C85D94C0C52B21B444D610E70429422F916B4973C37281187303n8rBN" TargetMode="External"/><Relationship Id="rId125" Type="http://schemas.openxmlformats.org/officeDocument/2006/relationships/hyperlink" Target="consultantplus://offline/ref=FA80D5FF4256B43093BAE20EEBDE34FA74E7B7C764B560CD84AD6B67DAA0C85D94C0C52B21B444D61DE70429422F916B4973C37281187303n8rBN" TargetMode="External"/><Relationship Id="rId141" Type="http://schemas.openxmlformats.org/officeDocument/2006/relationships/hyperlink" Target="consultantplus://offline/ref=FA80D5FF4256B43093BAE20EEBDE34FA74E7B7C764B560CD84AD6B67DAA0C85D94C0C52B21B444D510E70429422F916B4973C37281187303n8rBN" TargetMode="External"/><Relationship Id="rId146" Type="http://schemas.openxmlformats.org/officeDocument/2006/relationships/hyperlink" Target="consultantplus://offline/ref=FA80D5FF4256B43093BAE20EEBDE34FA74E7B7C764B560CD84AD6B67DAA0C85D94C0C52B21B444D513E70429422F916B4973C37281187303n8rBN" TargetMode="External"/><Relationship Id="rId7" Type="http://schemas.openxmlformats.org/officeDocument/2006/relationships/hyperlink" Target="consultantplus://offline/ref=FA80D5FF4256B43093BAE20EEBDE34FA73E1B1C861B660CD84AD6B67DAA0C85D94C0C52B21B146D51CE70429422F916B4973C37281187303n8rBN" TargetMode="External"/><Relationship Id="rId71" Type="http://schemas.openxmlformats.org/officeDocument/2006/relationships/hyperlink" Target="consultantplus://offline/ref=FA80D5FF4256B43093BAE20EEBDE34FA73E7B1C462B460CD84AD6B67DAA0C85D94C0C52B21B44CD31CE70429422F916B4973C37281187303n8rBN" TargetMode="External"/><Relationship Id="rId92" Type="http://schemas.openxmlformats.org/officeDocument/2006/relationships/hyperlink" Target="consultantplus://offline/ref=FA80D5FF4256B43093BAE20EEBDE34FA74E7B7C764B560CD84AD6B67DAA0C85D94C0C52B21B444D310E70429422F916B4973C37281187303n8rBN" TargetMode="External"/><Relationship Id="rId162" Type="http://schemas.openxmlformats.org/officeDocument/2006/relationships/hyperlink" Target="consultantplus://offline/ref=FA80D5FF4256B43093BAE20EEBDE34FA74E7B7C764B560CD84AD6B67DAA0C85D94C0C52B21B447D314E70429422F916B4973C37281187303n8rB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A80D5FF4256B43093BAE20EEBDE34FA74E7B7C764B560CD84AD6B67DAA0C85D94C0C52B21B445D314E70429422F916B4973C37281187303n8rBN" TargetMode="External"/><Relationship Id="rId24" Type="http://schemas.openxmlformats.org/officeDocument/2006/relationships/hyperlink" Target="consultantplus://offline/ref=FA80D5FF4256B43093BAE20EEBDE34FA73E1B0C061B360CD84AD6B67DAA0C85D94C0C52B21B445D617E70429422F916B4973C37281187303n8rBN" TargetMode="External"/><Relationship Id="rId40" Type="http://schemas.openxmlformats.org/officeDocument/2006/relationships/hyperlink" Target="consultantplus://offline/ref=FA80D5FF4256B43093BAE20EEBDE34FA74E7B7C764B560CD84AD6B67DAA0C85D94C0C52B21B445D515E70429422F916B4973C37281187303n8rBN" TargetMode="External"/><Relationship Id="rId45" Type="http://schemas.openxmlformats.org/officeDocument/2006/relationships/hyperlink" Target="consultantplus://offline/ref=FA80D5FF4256B43093BAE20EEBDE34FA74E7B7C764B560CD84AD6B67DAA0C85D94C0C52B21B445DA15E70429422F916B4973C37281187303n8rBN" TargetMode="External"/><Relationship Id="rId66" Type="http://schemas.openxmlformats.org/officeDocument/2006/relationships/hyperlink" Target="consultantplus://offline/ref=FA80D5FF4256B43093BAE20EEBDE34FA73E3B4C667B260CD84AD6B67DAA0C85D94C0C52B21B445D512E70429422F916B4973C37281187303n8rBN" TargetMode="External"/><Relationship Id="rId87" Type="http://schemas.openxmlformats.org/officeDocument/2006/relationships/hyperlink" Target="consultantplus://offline/ref=FA80D5FF4256B43093BAE20EEBDE34FA73E7B1C462BA60CD84AD6B67DAA0C85D94C0C52B21B446D315E70429422F916B4973C37281187303n8rBN" TargetMode="External"/><Relationship Id="rId110" Type="http://schemas.openxmlformats.org/officeDocument/2006/relationships/hyperlink" Target="consultantplus://offline/ref=FA80D5FF4256B43093BAE20EEBDE34FA74E7B7C764B560CD84AD6B67DAA0C85D94C0C52B21B444D116E70429422F916B4973C37281187303n8rBN" TargetMode="External"/><Relationship Id="rId115" Type="http://schemas.openxmlformats.org/officeDocument/2006/relationships/hyperlink" Target="consultantplus://offline/ref=FA80D5FF4256B43093BAE20EEBDE34FA73E7B1C462B460CD84AD6B67DAA0C85D94C0C52B21B44CD011E70429422F916B4973C37281187303n8rBN" TargetMode="External"/><Relationship Id="rId131" Type="http://schemas.openxmlformats.org/officeDocument/2006/relationships/hyperlink" Target="consultantplus://offline/ref=FA80D5FF4256B43093BAE20EEBDE34FA74E7B7C764B560CD84AD6B67DAA0C85D94C0C52B21B444D712E70429422F916B4973C37281187303n8rBN" TargetMode="External"/><Relationship Id="rId136" Type="http://schemas.openxmlformats.org/officeDocument/2006/relationships/hyperlink" Target="consultantplus://offline/ref=FA80D5FF4256B43093BAE20EEBDE34FA74E7B7C764B560CD84AD6B67DAA0C85D94C0C52B21B444D412E70429422F916B4973C37281187303n8rBN" TargetMode="External"/><Relationship Id="rId157" Type="http://schemas.openxmlformats.org/officeDocument/2006/relationships/hyperlink" Target="consultantplus://offline/ref=FA80D5FF4256B43093BAE20EEBDE34FA73E6B2C260BA60CD84AD6B67DAA0C85D94C0C52B21B444D616E70429422F916B4973C37281187303n8rBN" TargetMode="External"/><Relationship Id="rId61" Type="http://schemas.openxmlformats.org/officeDocument/2006/relationships/hyperlink" Target="consultantplus://offline/ref=FA80D5FF4256B43093BAE20EEBDE34FA73E1B0C061B260CD84AD6B67DAA0C85D94C0C52B21B445DA1DE70429422F916B4973C37281187303n8rBN" TargetMode="External"/><Relationship Id="rId82" Type="http://schemas.openxmlformats.org/officeDocument/2006/relationships/hyperlink" Target="consultantplus://offline/ref=FA80D5FF4256B43093BAE20EEBDE34FA74E7B7C764B560CD84AD6B67DAA0C85D94C0C52B21B444D21CE70429422F916B4973C37281187303n8rBN" TargetMode="External"/><Relationship Id="rId152" Type="http://schemas.openxmlformats.org/officeDocument/2006/relationships/hyperlink" Target="consultantplus://offline/ref=FA80D5FF4256B43093BAE20EEBDE34FA74E7B7C764B560CD84AD6B67DAA0C85D94C0C52B21B447D214E70429422F916B4973C37281187303n8rBN" TargetMode="External"/><Relationship Id="rId19" Type="http://schemas.openxmlformats.org/officeDocument/2006/relationships/hyperlink" Target="consultantplus://offline/ref=FA80D5FF4256B43093BAE20EEBDE34FA76E4B2C362B160CD84AD6B67DAA0C85D94C0C52B21B445D615E70429422F916B4973C37281187303n8rBN" TargetMode="External"/><Relationship Id="rId14" Type="http://schemas.openxmlformats.org/officeDocument/2006/relationships/hyperlink" Target="consultantplus://offline/ref=FA80D5FF4256B43093BAE20EEBDE34FA74E3B1C961B460CD84AD6B67DAA0C85D94C0C52B21B446D117E70429422F916B4973C37281187303n8rBN" TargetMode="External"/><Relationship Id="rId30" Type="http://schemas.openxmlformats.org/officeDocument/2006/relationships/hyperlink" Target="consultantplus://offline/ref=FA80D5FF4256B43093BAE20EEBDE34FA74E7B7C764B560CD84AD6B67DAA0C85D94C0C52B21B445D316E70429422F916B4973C37281187303n8rBN" TargetMode="External"/><Relationship Id="rId35" Type="http://schemas.openxmlformats.org/officeDocument/2006/relationships/hyperlink" Target="consultantplus://offline/ref=FA80D5FF4256B43093BAE20EEBDE34FA74E7B7C764B560CD84AD6B67DAA0C85D94C0C52B21B445D715E70429422F916B4973C37281187303n8rBN" TargetMode="External"/><Relationship Id="rId56" Type="http://schemas.openxmlformats.org/officeDocument/2006/relationships/hyperlink" Target="consultantplus://offline/ref=FA80D5FF4256B43093BAE20EEBDE34FA74EBB9C062BA60CD84AD6B67DAA0C85D86C09D2721B05BD316F2527804n7r9N" TargetMode="External"/><Relationship Id="rId77" Type="http://schemas.openxmlformats.org/officeDocument/2006/relationships/hyperlink" Target="consultantplus://offline/ref=FA80D5FF4256B43093BAE20EEBDE34FA74E7B7C764B560CD84AD6B67DAA0C85D94C0C52B21B444D217E70429422F916B4973C37281187303n8rBN" TargetMode="External"/><Relationship Id="rId100" Type="http://schemas.openxmlformats.org/officeDocument/2006/relationships/hyperlink" Target="consultantplus://offline/ref=FA80D5FF4256B43093BAE20EEBDE34FA74E7B7C764B560CD84AD6B67DAA0C85D94C0C52B21B444D017E70429422F916B4973C37281187303n8rBN" TargetMode="External"/><Relationship Id="rId105" Type="http://schemas.openxmlformats.org/officeDocument/2006/relationships/hyperlink" Target="consultantplus://offline/ref=FA80D5FF4256B43093BAE20EEBDE34FA74E7B7C764B560CD84AD6B67DAA0C85D94C0C52B21B444D01DE70429422F916B4973C37281187303n8rBN" TargetMode="External"/><Relationship Id="rId126" Type="http://schemas.openxmlformats.org/officeDocument/2006/relationships/hyperlink" Target="consultantplus://offline/ref=FA80D5FF4256B43093BAE20EEBDE34FA74E7B7C764B560CD84AD6B67DAA0C85D94C0C52B21B444D714E70429422F916B4973C37281187303n8rBN" TargetMode="External"/><Relationship Id="rId147" Type="http://schemas.openxmlformats.org/officeDocument/2006/relationships/hyperlink" Target="consultantplus://offline/ref=FA80D5FF4256B43093BAE20EEBDE34FA74E7B7C764B560CD84AD6B67DAA0C85D94C0C52B21B444D51DE70429422F916B4973C37281187303n8rBN" TargetMode="External"/><Relationship Id="rId8" Type="http://schemas.openxmlformats.org/officeDocument/2006/relationships/hyperlink" Target="consultantplus://offline/ref=FA80D5FF4256B43093BAE20EEBDE34FA75E3B0C263B560CD84AD6B67DAA0C85D94C0C52B21B447D210E70429422F916B4973C37281187303n8rBN" TargetMode="External"/><Relationship Id="rId51" Type="http://schemas.openxmlformats.org/officeDocument/2006/relationships/hyperlink" Target="consultantplus://offline/ref=FA80D5FF4256B43093BAE20EEBDE34FA73E1B0C061B260CD84AD6B67DAA0C85D94C0C52B21B445DA1CE70429422F916B4973C37281187303n8rBN" TargetMode="External"/><Relationship Id="rId72" Type="http://schemas.openxmlformats.org/officeDocument/2006/relationships/hyperlink" Target="consultantplus://offline/ref=FA80D5FF4256B43093BAE20EEBDE34FA73E7B1C462BA60CD84AD6B67DAA0C85D94C0C52B21B446D214E70429422F916B4973C37281187303n8rBN" TargetMode="External"/><Relationship Id="rId93" Type="http://schemas.openxmlformats.org/officeDocument/2006/relationships/hyperlink" Target="consultantplus://offline/ref=FA80D5FF4256B43093BAE20EEBDE34FA74E7B7C764B560CD84AD6B67DAA0C85D94C0C52B21B444D311E70429422F916B4973C37281187303n8rBN" TargetMode="External"/><Relationship Id="rId98" Type="http://schemas.openxmlformats.org/officeDocument/2006/relationships/hyperlink" Target="consultantplus://offline/ref=FA80D5FF4256B43093BAE20EEBDE34FA74E7B7C764B560CD84AD6B67DAA0C85D94C0C52B21B444D014E70429422F916B4973C37281187303n8rBN" TargetMode="External"/><Relationship Id="rId121" Type="http://schemas.openxmlformats.org/officeDocument/2006/relationships/hyperlink" Target="consultantplus://offline/ref=FA80D5FF4256B43093BAE20EEBDE34FA73E7B1C462BA60CD84AD6B67DAA0C85D94C0C52B21B446D014E70429422F916B4973C37281187303n8rBN" TargetMode="External"/><Relationship Id="rId142" Type="http://schemas.openxmlformats.org/officeDocument/2006/relationships/hyperlink" Target="consultantplus://offline/ref=FA80D5FF4256B43093BAE20EEBDE34FA73E7B1C462B460CD84AD6B67DAA0C85D94C0C52B21B44CD114E70429422F916B4973C37281187303n8rBN" TargetMode="External"/><Relationship Id="rId163" Type="http://schemas.openxmlformats.org/officeDocument/2006/relationships/hyperlink" Target="consultantplus://offline/ref=FA80D5FF4256B43093BAE20EEBDE34FA72E5B9C26BB83DC78CF46765DDAF974A9389C92A21B445DA1FB8013C53779C6F536CC06E9D1A71n0r2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A80D5FF4256B43093BAE20EEBDE34FA76E2B4C161B260CD84AD6B67DAA0C85D94C0C52B21B443D410E70429422F916B4973C37281187303n8rBN" TargetMode="External"/><Relationship Id="rId46" Type="http://schemas.openxmlformats.org/officeDocument/2006/relationships/hyperlink" Target="consultantplus://offline/ref=FA80D5FF4256B43093BAE20EEBDE34FA74E7B7C764B560CD84AD6B67DAA0C85D94C0C52B21B445DA12E70429422F916B4973C37281187303n8rBN" TargetMode="External"/><Relationship Id="rId67" Type="http://schemas.openxmlformats.org/officeDocument/2006/relationships/hyperlink" Target="consultantplus://offline/ref=FA80D5FF4256B43093BAE20EEBDE34FA75EAB7C564B260CD84AD6B67DAA0C85D94C0C52B21B445D41DE70429422F916B4973C37281187303n8rBN" TargetMode="External"/><Relationship Id="rId116" Type="http://schemas.openxmlformats.org/officeDocument/2006/relationships/hyperlink" Target="consultantplus://offline/ref=FA80D5FF4256B43093BAE20EEBDE34FA74E7B7C764B560CD84AD6B67DAA0C85D94C0C52B21B444D11CE70429422F916B4973C37281187303n8rBN" TargetMode="External"/><Relationship Id="rId137" Type="http://schemas.openxmlformats.org/officeDocument/2006/relationships/hyperlink" Target="consultantplus://offline/ref=FA80D5FF4256B43093BAE20EEBDE34FA74E5B5C464B260CD84AD6B67DAA0C85D94C0C52B21B445D21DE70429422F916B4973C37281187303n8rBN" TargetMode="External"/><Relationship Id="rId158" Type="http://schemas.openxmlformats.org/officeDocument/2006/relationships/hyperlink" Target="consultantplus://offline/ref=FA80D5FF4256B43093BAE20EEBDE34FA73E7B1C462B460CD84AD6B67DAA0C85D94C0C52B21B44CD116E70429422F916B4973C37281187303n8rBN" TargetMode="External"/><Relationship Id="rId20" Type="http://schemas.openxmlformats.org/officeDocument/2006/relationships/hyperlink" Target="consultantplus://offline/ref=FA80D5FF4256B43093BAE20EEBDE34FA73E3B4C667B260CD84AD6B67DAA0C85D94C0C52B21B445D515E70429422F916B4973C37281187303n8rBN" TargetMode="External"/><Relationship Id="rId41" Type="http://schemas.openxmlformats.org/officeDocument/2006/relationships/hyperlink" Target="consultantplus://offline/ref=FA80D5FF4256B43093BAE20EEBDE34FA74E7B7C764B560CD84AD6B67DAA0C85D94C0C52B21B445D516E70429422F916B4973C37281187303n8rBN" TargetMode="External"/><Relationship Id="rId62" Type="http://schemas.openxmlformats.org/officeDocument/2006/relationships/hyperlink" Target="consultantplus://offline/ref=FA80D5FF4256B43093BAE20EEBDE34FA74E7B7C764B560CD84AD6B67DAA0C85D94C0C52B21B445DB11E70429422F916B4973C37281187303n8rBN" TargetMode="External"/><Relationship Id="rId83" Type="http://schemas.openxmlformats.org/officeDocument/2006/relationships/hyperlink" Target="consultantplus://offline/ref=FA80D5FF4256B43093BAE20EEBDE34FA74E7B7C764B560CD84AD6B67DAA0C85D94C0C52B21B444D21DE70429422F916B4973C37281187303n8rBN" TargetMode="External"/><Relationship Id="rId88" Type="http://schemas.openxmlformats.org/officeDocument/2006/relationships/hyperlink" Target="consultantplus://offline/ref=FA80D5FF4256B43093BAE20EEBDE34FA73E1B0C061B260CD84AD6B67DAA0C85D94C0C52B21B445DB14E70429422F916B4973C37281187303n8rBN" TargetMode="External"/><Relationship Id="rId111" Type="http://schemas.openxmlformats.org/officeDocument/2006/relationships/hyperlink" Target="consultantplus://offline/ref=FA80D5FF4256B43093BAE20EEBDE34FA74E7B7C764B560CD84AD6B67DAA0C85D94C0C52B21B444D117E70429422F916B4973C37281187303n8rBN" TargetMode="External"/><Relationship Id="rId132" Type="http://schemas.openxmlformats.org/officeDocument/2006/relationships/hyperlink" Target="consultantplus://offline/ref=FA80D5FF4256B43093BAE20EEBDE34FA74E7B7C764B560CD84AD6B67DAA0C85D94C0C52B21B444D71DE70429422F916B4973C37281187303n8rBN" TargetMode="External"/><Relationship Id="rId153" Type="http://schemas.openxmlformats.org/officeDocument/2006/relationships/hyperlink" Target="consultantplus://offline/ref=FA80D5FF4256B43093BAE20EEBDE34FA74E7B7C764B560CD84AD6B67DAA0C85D94C0C52B21B447D214E70429422F916B4973C37281187303n8r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13200</Words>
  <Characters>75243</Characters>
  <Application>Microsoft Office Word</Application>
  <DocSecurity>0</DocSecurity>
  <Lines>627</Lines>
  <Paragraphs>176</Paragraphs>
  <ScaleCrop>false</ScaleCrop>
  <Company/>
  <LinksUpToDate>false</LinksUpToDate>
  <CharactersWithSpaces>88267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2023-12-04T13:43:00Z</dcterms:created>
  <dcterms:modified xsi:type="dcterms:W3CDTF">2023-12-04T13:44:00Z</dcterms:modified>
</cp:coreProperties>
</file>