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A05" w:rsidRPr="006861DC" w:rsidRDefault="00982A05" w:rsidP="004A3187">
      <w:pPr>
        <w:suppressAutoHyphens/>
        <w:autoSpaceDN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6861DC">
        <w:rPr>
          <w:rFonts w:eastAsia="Times New Roman"/>
          <w:b/>
          <w:bCs/>
          <w:lang w:eastAsia="ru-RU"/>
        </w:rPr>
        <w:t>Информация</w:t>
      </w:r>
    </w:p>
    <w:p w:rsidR="00EF6E2F" w:rsidRDefault="008B7223" w:rsidP="004A3187">
      <w:pPr>
        <w:suppressAutoHyphens/>
        <w:autoSpaceDN w:val="0"/>
        <w:spacing w:after="0" w:line="240" w:lineRule="auto"/>
        <w:jc w:val="center"/>
        <w:rPr>
          <w:rFonts w:eastAsia="Times New Roman"/>
          <w:b/>
          <w:kern w:val="3"/>
          <w:lang w:eastAsia="ru-RU"/>
        </w:rPr>
      </w:pPr>
      <w:r>
        <w:rPr>
          <w:rFonts w:eastAsia="Times New Roman"/>
          <w:b/>
          <w:kern w:val="3"/>
          <w:lang w:eastAsia="ru-RU"/>
        </w:rPr>
        <w:t>о</w:t>
      </w:r>
      <w:r w:rsidR="00EB5C79" w:rsidRPr="00EB5C79">
        <w:rPr>
          <w:rFonts w:eastAsia="Times New Roman"/>
          <w:b/>
          <w:kern w:val="3"/>
          <w:lang w:eastAsia="ru-RU"/>
        </w:rPr>
        <w:t xml:space="preserve"> ходе подготовки предприятий </w:t>
      </w:r>
      <w:r w:rsidR="00EF6E2F">
        <w:rPr>
          <w:rFonts w:eastAsia="Times New Roman"/>
          <w:b/>
          <w:kern w:val="3"/>
          <w:lang w:eastAsia="ru-RU"/>
        </w:rPr>
        <w:t>ТЭК КБР</w:t>
      </w:r>
      <w:r w:rsidR="00EB5C79" w:rsidRPr="00EB5C79">
        <w:rPr>
          <w:rFonts w:eastAsia="Times New Roman"/>
          <w:b/>
          <w:kern w:val="3"/>
          <w:lang w:eastAsia="ru-RU"/>
        </w:rPr>
        <w:t xml:space="preserve"> к прохождению </w:t>
      </w:r>
    </w:p>
    <w:p w:rsidR="00C32EED" w:rsidRDefault="00EB5C79" w:rsidP="004A3187">
      <w:pPr>
        <w:suppressAutoHyphens/>
        <w:autoSpaceDN w:val="0"/>
        <w:spacing w:after="0" w:line="240" w:lineRule="auto"/>
        <w:jc w:val="center"/>
        <w:rPr>
          <w:rFonts w:eastAsia="Times New Roman"/>
          <w:b/>
          <w:kern w:val="3"/>
          <w:lang w:eastAsia="ru-RU"/>
        </w:rPr>
      </w:pPr>
      <w:r w:rsidRPr="00EB5C79">
        <w:rPr>
          <w:rFonts w:eastAsia="Times New Roman"/>
          <w:b/>
          <w:kern w:val="3"/>
          <w:lang w:eastAsia="ru-RU"/>
        </w:rPr>
        <w:t>осенне-зимнего периода 202</w:t>
      </w:r>
      <w:r w:rsidR="008B7223">
        <w:rPr>
          <w:rFonts w:eastAsia="Times New Roman"/>
          <w:b/>
          <w:kern w:val="3"/>
          <w:lang w:eastAsia="ru-RU"/>
        </w:rPr>
        <w:t>5</w:t>
      </w:r>
      <w:r w:rsidRPr="00EB5C79">
        <w:rPr>
          <w:rFonts w:eastAsia="Times New Roman"/>
          <w:b/>
          <w:kern w:val="3"/>
          <w:lang w:eastAsia="ru-RU"/>
        </w:rPr>
        <w:t>-202</w:t>
      </w:r>
      <w:r w:rsidR="008B7223">
        <w:rPr>
          <w:rFonts w:eastAsia="Times New Roman"/>
          <w:b/>
          <w:kern w:val="3"/>
          <w:lang w:eastAsia="ru-RU"/>
        </w:rPr>
        <w:t>6</w:t>
      </w:r>
      <w:r w:rsidRPr="00EB5C79">
        <w:rPr>
          <w:rFonts w:eastAsia="Times New Roman"/>
          <w:b/>
          <w:kern w:val="3"/>
          <w:lang w:eastAsia="ru-RU"/>
        </w:rPr>
        <w:t xml:space="preserve"> г</w:t>
      </w:r>
      <w:r w:rsidR="004B58D9">
        <w:rPr>
          <w:rFonts w:eastAsia="Times New Roman"/>
          <w:b/>
          <w:kern w:val="3"/>
          <w:lang w:eastAsia="ru-RU"/>
        </w:rPr>
        <w:t>г.</w:t>
      </w:r>
      <w:r w:rsidR="00C32EED">
        <w:rPr>
          <w:rFonts w:eastAsia="Times New Roman"/>
          <w:b/>
          <w:kern w:val="3"/>
          <w:lang w:eastAsia="ru-RU"/>
        </w:rPr>
        <w:t xml:space="preserve"> </w:t>
      </w:r>
      <w:r w:rsidR="006D0C12">
        <w:rPr>
          <w:rFonts w:eastAsia="Times New Roman"/>
          <w:b/>
          <w:kern w:val="3"/>
          <w:lang w:eastAsia="ru-RU"/>
        </w:rPr>
        <w:t xml:space="preserve">за </w:t>
      </w:r>
      <w:r w:rsidR="00D44FC8">
        <w:rPr>
          <w:rFonts w:eastAsia="Times New Roman"/>
          <w:b/>
          <w:kern w:val="3"/>
          <w:lang w:eastAsia="ru-RU"/>
        </w:rPr>
        <w:t>май</w:t>
      </w:r>
    </w:p>
    <w:p w:rsidR="00FD6B70" w:rsidRPr="006861DC" w:rsidRDefault="00FD6B70" w:rsidP="00982A05">
      <w:pPr>
        <w:suppressAutoHyphens/>
        <w:autoSpaceDN w:val="0"/>
        <w:spacing w:after="0" w:line="240" w:lineRule="auto"/>
        <w:ind w:firstLine="567"/>
        <w:jc w:val="center"/>
        <w:rPr>
          <w:rFonts w:eastAsia="Times New Roman"/>
          <w:b/>
          <w:bCs/>
          <w:lang w:eastAsia="ru-RU"/>
        </w:rPr>
      </w:pPr>
    </w:p>
    <w:p w:rsidR="008C4A42" w:rsidRPr="008C4A42" w:rsidRDefault="008C4A42" w:rsidP="008C4A42">
      <w:pPr>
        <w:spacing w:after="0"/>
        <w:ind w:firstLine="567"/>
        <w:jc w:val="both"/>
        <w:rPr>
          <w:rFonts w:eastAsia="Times New Roman"/>
          <w:kern w:val="3"/>
          <w:lang w:eastAsia="ru-RU"/>
        </w:rPr>
      </w:pPr>
      <w:r w:rsidRPr="008C4A42">
        <w:rPr>
          <w:rFonts w:eastAsia="Times New Roman"/>
          <w:kern w:val="3"/>
          <w:lang w:eastAsia="ru-RU"/>
        </w:rPr>
        <w:t>Организации топливно-энергетического комплекса отопительный сезон 202</w:t>
      </w:r>
      <w:r>
        <w:rPr>
          <w:rFonts w:eastAsia="Times New Roman"/>
          <w:kern w:val="3"/>
          <w:lang w:eastAsia="ru-RU"/>
        </w:rPr>
        <w:t>4</w:t>
      </w:r>
      <w:r w:rsidRPr="008C4A42">
        <w:rPr>
          <w:rFonts w:eastAsia="Times New Roman"/>
          <w:kern w:val="3"/>
          <w:lang w:eastAsia="ru-RU"/>
        </w:rPr>
        <w:t>-202</w:t>
      </w:r>
      <w:r>
        <w:rPr>
          <w:rFonts w:eastAsia="Times New Roman"/>
          <w:kern w:val="3"/>
          <w:lang w:eastAsia="ru-RU"/>
        </w:rPr>
        <w:t>5</w:t>
      </w:r>
      <w:r w:rsidRPr="008C4A42">
        <w:rPr>
          <w:rFonts w:eastAsia="Times New Roman"/>
          <w:kern w:val="3"/>
          <w:lang w:eastAsia="ru-RU"/>
        </w:rPr>
        <w:t xml:space="preserve"> годов в целом прошли в штатном режиме, чрезвычайных ситуаций                   с продолжительным ограничением энергоснабжения потребителей                                   не допущено. </w:t>
      </w:r>
    </w:p>
    <w:p w:rsidR="0081778C" w:rsidRDefault="0081778C" w:rsidP="0081778C">
      <w:pPr>
        <w:spacing w:after="0"/>
        <w:ind w:firstLine="567"/>
        <w:jc w:val="both"/>
        <w:rPr>
          <w:rFonts w:eastAsia="Times New Roman"/>
          <w:kern w:val="3"/>
          <w:lang w:eastAsia="ru-RU"/>
        </w:rPr>
      </w:pPr>
      <w:proofErr w:type="gramStart"/>
      <w:r w:rsidRPr="00B81D6F">
        <w:rPr>
          <w:rFonts w:eastAsia="Times New Roman"/>
          <w:kern w:val="3"/>
          <w:lang w:eastAsia="ru-RU"/>
        </w:rPr>
        <w:t>Штаб по обеспечению безопасности электроснабжения КБР</w:t>
      </w:r>
      <w:r>
        <w:rPr>
          <w:rFonts w:eastAsia="Times New Roman"/>
          <w:kern w:val="3"/>
          <w:lang w:eastAsia="ru-RU"/>
        </w:rPr>
        <w:t xml:space="preserve">                          (далее - Штаб КБР)</w:t>
      </w:r>
      <w:r w:rsidRPr="00B81D6F">
        <w:rPr>
          <w:rFonts w:eastAsia="Times New Roman"/>
          <w:kern w:val="3"/>
          <w:lang w:eastAsia="ru-RU"/>
        </w:rPr>
        <w:t xml:space="preserve"> </w:t>
      </w:r>
      <w:r>
        <w:rPr>
          <w:rFonts w:eastAsia="Times New Roman"/>
          <w:kern w:val="3"/>
          <w:lang w:eastAsia="ru-RU"/>
        </w:rPr>
        <w:t xml:space="preserve">ежемесячно </w:t>
      </w:r>
      <w:r w:rsidRPr="00B81D6F">
        <w:rPr>
          <w:rFonts w:eastAsia="Times New Roman"/>
          <w:kern w:val="3"/>
          <w:lang w:eastAsia="ru-RU"/>
        </w:rPr>
        <w:t>пров</w:t>
      </w:r>
      <w:r>
        <w:rPr>
          <w:rFonts w:eastAsia="Times New Roman"/>
          <w:kern w:val="3"/>
          <w:lang w:eastAsia="ru-RU"/>
        </w:rPr>
        <w:t>одит</w:t>
      </w:r>
      <w:r w:rsidRPr="00B81D6F">
        <w:rPr>
          <w:rFonts w:eastAsia="Times New Roman"/>
          <w:kern w:val="3"/>
          <w:lang w:eastAsia="ru-RU"/>
        </w:rPr>
        <w:t xml:space="preserve"> анализ индексов надежности функционирования (ИНФ)  ТСО (филиала ПАО «Россети Северный Кавказ» - «Каббалкэнерго», ООО «Промэлектросеть», г. Прохладный, фи</w:t>
      </w:r>
      <w:r>
        <w:rPr>
          <w:rFonts w:eastAsia="Times New Roman"/>
          <w:kern w:val="3"/>
          <w:lang w:eastAsia="ru-RU"/>
        </w:rPr>
        <w:t xml:space="preserve">лиала ОАО «РЖД» (КБР), </w:t>
      </w:r>
      <w:r w:rsidRPr="00B81D6F">
        <w:rPr>
          <w:rFonts w:eastAsia="Times New Roman"/>
          <w:kern w:val="3"/>
          <w:lang w:eastAsia="ru-RU"/>
        </w:rPr>
        <w:t xml:space="preserve"> </w:t>
      </w:r>
      <w:r>
        <w:rPr>
          <w:rFonts w:eastAsia="Times New Roman"/>
          <w:kern w:val="3"/>
          <w:lang w:eastAsia="ru-RU"/>
        </w:rPr>
        <w:t xml:space="preserve">также </w:t>
      </w:r>
      <w:r w:rsidRPr="00B81D6F">
        <w:rPr>
          <w:rFonts w:eastAsia="Times New Roman"/>
          <w:kern w:val="3"/>
          <w:lang w:eastAsia="ru-RU"/>
        </w:rPr>
        <w:t>мониторинг уровня надежности функционирования ТСО, расположенных на территории КБР для расчета ИНФ.</w:t>
      </w:r>
      <w:proofErr w:type="gramEnd"/>
      <w:r w:rsidRPr="00B81D6F">
        <w:rPr>
          <w:rFonts w:eastAsia="Times New Roman"/>
          <w:kern w:val="3"/>
          <w:lang w:eastAsia="ru-RU"/>
        </w:rPr>
        <w:t xml:space="preserve"> Дает оценку готовности субъектов электроэнергетики к работе в отопительный сезон по Методике, утвержденной приказом Минэнерго России от 27.12.2017 № 1233 </w:t>
      </w:r>
      <w:r>
        <w:rPr>
          <w:rFonts w:eastAsia="Times New Roman"/>
          <w:kern w:val="3"/>
          <w:lang w:eastAsia="ru-RU"/>
        </w:rPr>
        <w:t xml:space="preserve">                                         </w:t>
      </w:r>
      <w:r w:rsidRPr="00B81D6F">
        <w:rPr>
          <w:rFonts w:eastAsia="Times New Roman"/>
          <w:kern w:val="3"/>
          <w:lang w:eastAsia="ru-RU"/>
        </w:rPr>
        <w:t xml:space="preserve">с последующим представлением в автоматизированную систему сбора </w:t>
      </w:r>
      <w:r>
        <w:rPr>
          <w:rFonts w:eastAsia="Times New Roman"/>
          <w:kern w:val="3"/>
          <w:lang w:eastAsia="ru-RU"/>
        </w:rPr>
        <w:t xml:space="preserve">                                      </w:t>
      </w:r>
      <w:r w:rsidRPr="00B81D6F">
        <w:rPr>
          <w:rFonts w:eastAsia="Times New Roman"/>
          <w:kern w:val="3"/>
          <w:lang w:eastAsia="ru-RU"/>
        </w:rPr>
        <w:t>и обработки информации (АС СиОИ), расположенную по электронному адресу http://assioi.skts.ti-ees.ru.</w:t>
      </w:r>
    </w:p>
    <w:p w:rsidR="0081778C" w:rsidRDefault="0081778C" w:rsidP="0081778C">
      <w:pPr>
        <w:spacing w:after="0"/>
        <w:ind w:firstLine="567"/>
        <w:jc w:val="both"/>
        <w:rPr>
          <w:rFonts w:eastAsia="Times New Roman"/>
          <w:kern w:val="3"/>
          <w:lang w:eastAsia="ru-RU"/>
        </w:rPr>
      </w:pPr>
      <w:r w:rsidRPr="009A33BC">
        <w:rPr>
          <w:rFonts w:eastAsia="Times New Roman"/>
          <w:kern w:val="3"/>
          <w:lang w:eastAsia="ru-RU"/>
        </w:rPr>
        <w:t xml:space="preserve">При подготовке к работе </w:t>
      </w:r>
      <w:r w:rsidR="00787904">
        <w:rPr>
          <w:rFonts w:eastAsia="Times New Roman"/>
          <w:kern w:val="3"/>
          <w:lang w:eastAsia="ru-RU"/>
        </w:rPr>
        <w:t>ТЭК КБР</w:t>
      </w:r>
      <w:r w:rsidRPr="009A33BC">
        <w:rPr>
          <w:rFonts w:eastAsia="Times New Roman"/>
          <w:kern w:val="3"/>
          <w:lang w:eastAsia="ru-RU"/>
        </w:rPr>
        <w:t xml:space="preserve"> в осенне-зимнем периоде особое внимание уделяется расчистке трасс линий электропередачи, замене дефектной изоляции, проверке устройств релейной защиты и автоматики, подготовке аппаратуры и схем плавки гололеда, техническому состоянию автотранспорта, оперативному взаимодействию дежурных служб.</w:t>
      </w:r>
      <w:r>
        <w:rPr>
          <w:rFonts w:eastAsia="Times New Roman"/>
          <w:kern w:val="3"/>
          <w:lang w:eastAsia="ru-RU"/>
        </w:rPr>
        <w:t xml:space="preserve"> </w:t>
      </w:r>
    </w:p>
    <w:p w:rsidR="0081778C" w:rsidRPr="00B81D6F" w:rsidRDefault="0081778C" w:rsidP="0081778C">
      <w:pPr>
        <w:spacing w:after="0"/>
        <w:ind w:firstLine="567"/>
        <w:jc w:val="both"/>
        <w:rPr>
          <w:rFonts w:eastAsia="Times New Roman"/>
          <w:kern w:val="3"/>
          <w:lang w:eastAsia="ru-RU"/>
        </w:rPr>
      </w:pPr>
      <w:r w:rsidRPr="00B81D6F">
        <w:rPr>
          <w:rFonts w:eastAsia="Times New Roman"/>
          <w:kern w:val="3"/>
          <w:lang w:eastAsia="ru-RU"/>
        </w:rPr>
        <w:t xml:space="preserve">Для аварийно-восстановительных работ на предприятиях ТЭК </w:t>
      </w:r>
      <w:proofErr w:type="gramStart"/>
      <w:r w:rsidRPr="00B81D6F">
        <w:rPr>
          <w:rFonts w:eastAsia="Times New Roman"/>
          <w:kern w:val="3"/>
          <w:lang w:eastAsia="ru-RU"/>
        </w:rPr>
        <w:t>созданы</w:t>
      </w:r>
      <w:proofErr w:type="gramEnd"/>
      <w:r w:rsidRPr="00B81D6F">
        <w:rPr>
          <w:rFonts w:eastAsia="Times New Roman"/>
          <w:kern w:val="3"/>
          <w:lang w:eastAsia="ru-RU"/>
        </w:rPr>
        <w:t xml:space="preserve">                  108 бригад численностью 754 человека. Бригады оснащены 226 единицами спецтехники, а также техническими средствами и оборудованием                                     в необходимом объеме. </w:t>
      </w:r>
    </w:p>
    <w:p w:rsidR="0081778C" w:rsidRPr="00B81D6F" w:rsidRDefault="0081778C" w:rsidP="0081778C">
      <w:pPr>
        <w:spacing w:after="0"/>
        <w:ind w:firstLine="567"/>
        <w:jc w:val="both"/>
        <w:rPr>
          <w:rFonts w:eastAsia="Times New Roman"/>
          <w:kern w:val="3"/>
          <w:lang w:eastAsia="ru-RU"/>
        </w:rPr>
      </w:pPr>
      <w:r w:rsidRPr="00B81D6F">
        <w:rPr>
          <w:rFonts w:eastAsia="Times New Roman"/>
          <w:kern w:val="3"/>
          <w:lang w:eastAsia="ru-RU"/>
        </w:rPr>
        <w:t xml:space="preserve">На предприятиях </w:t>
      </w:r>
      <w:r>
        <w:rPr>
          <w:rFonts w:eastAsia="Times New Roman"/>
          <w:kern w:val="3"/>
          <w:lang w:eastAsia="ru-RU"/>
        </w:rPr>
        <w:t>энергетики</w:t>
      </w:r>
      <w:r w:rsidRPr="00B81D6F">
        <w:rPr>
          <w:rFonts w:eastAsia="Times New Roman"/>
          <w:kern w:val="3"/>
          <w:lang w:eastAsia="ru-RU"/>
        </w:rPr>
        <w:t xml:space="preserve"> республики имеется необходимый аварийный запас материалов, запасных частей и оборудования на общую сумму                                              </w:t>
      </w:r>
      <w:r w:rsidRPr="00720DCE">
        <w:rPr>
          <w:rFonts w:eastAsia="Times New Roman"/>
          <w:kern w:val="3"/>
          <w:lang w:eastAsia="ru-RU"/>
        </w:rPr>
        <w:t xml:space="preserve">106,16 </w:t>
      </w:r>
      <w:r w:rsidRPr="00B81D6F">
        <w:rPr>
          <w:rFonts w:eastAsia="Times New Roman"/>
          <w:kern w:val="3"/>
          <w:lang w:eastAsia="ru-RU"/>
        </w:rPr>
        <w:t>млн. рублей.</w:t>
      </w:r>
    </w:p>
    <w:p w:rsidR="0081778C" w:rsidRDefault="0081778C" w:rsidP="0081778C">
      <w:pPr>
        <w:spacing w:after="0"/>
        <w:ind w:firstLine="567"/>
        <w:jc w:val="both"/>
        <w:rPr>
          <w:rFonts w:eastAsia="Times New Roman"/>
          <w:kern w:val="3"/>
          <w:lang w:eastAsia="ru-RU"/>
        </w:rPr>
      </w:pPr>
      <w:r w:rsidRPr="00B81D6F">
        <w:rPr>
          <w:rFonts w:eastAsia="Times New Roman"/>
          <w:kern w:val="3"/>
          <w:lang w:eastAsia="ru-RU"/>
        </w:rPr>
        <w:t xml:space="preserve">Проверена работоспособность </w:t>
      </w:r>
      <w:r>
        <w:rPr>
          <w:rFonts w:eastAsia="Times New Roman"/>
          <w:kern w:val="3"/>
          <w:lang w:eastAsia="ru-RU"/>
        </w:rPr>
        <w:t>31</w:t>
      </w:r>
      <w:r w:rsidRPr="00B81D6F">
        <w:rPr>
          <w:rFonts w:eastAsia="Times New Roman"/>
          <w:kern w:val="3"/>
          <w:lang w:eastAsia="ru-RU"/>
        </w:rPr>
        <w:t xml:space="preserve"> автономных резервных источников общей мощностью </w:t>
      </w:r>
      <w:r>
        <w:rPr>
          <w:rFonts w:eastAsia="Times New Roman"/>
          <w:kern w:val="3"/>
          <w:lang w:eastAsia="ru-RU"/>
        </w:rPr>
        <w:t>1728</w:t>
      </w:r>
      <w:r w:rsidRPr="00B81D6F">
        <w:rPr>
          <w:rFonts w:eastAsia="Times New Roman"/>
          <w:kern w:val="3"/>
          <w:lang w:eastAsia="ru-RU"/>
        </w:rPr>
        <w:t xml:space="preserve"> кВт.</w:t>
      </w:r>
    </w:p>
    <w:p w:rsidR="0081778C" w:rsidRPr="00B81D6F" w:rsidRDefault="0081778C" w:rsidP="0081778C">
      <w:pPr>
        <w:spacing w:after="0"/>
        <w:ind w:firstLine="567"/>
        <w:jc w:val="both"/>
        <w:rPr>
          <w:rFonts w:eastAsia="Times New Roman"/>
          <w:kern w:val="3"/>
          <w:lang w:eastAsia="ru-RU"/>
        </w:rPr>
      </w:pPr>
      <w:r>
        <w:rPr>
          <w:rFonts w:eastAsia="Times New Roman"/>
          <w:kern w:val="3"/>
          <w:lang w:eastAsia="ru-RU"/>
        </w:rPr>
        <w:t xml:space="preserve">Общая готовность предприятий ТЭК на отчетную дату составляет </w:t>
      </w:r>
      <w:r w:rsidRPr="00D7136B">
        <w:rPr>
          <w:rFonts w:eastAsia="Times New Roman"/>
          <w:kern w:val="3"/>
          <w:lang w:eastAsia="ru-RU"/>
        </w:rPr>
        <w:t>8</w:t>
      </w:r>
      <w:r w:rsidR="00D7136B" w:rsidRPr="00D7136B">
        <w:rPr>
          <w:rFonts w:eastAsia="Times New Roman"/>
          <w:kern w:val="3"/>
          <w:lang w:eastAsia="ru-RU"/>
        </w:rPr>
        <w:t>2</w:t>
      </w:r>
      <w:r w:rsidRPr="00D7136B">
        <w:rPr>
          <w:rFonts w:eastAsia="Times New Roman"/>
          <w:kern w:val="3"/>
          <w:lang w:eastAsia="ru-RU"/>
        </w:rPr>
        <w:t xml:space="preserve"> %.</w:t>
      </w:r>
    </w:p>
    <w:p w:rsidR="0081778C" w:rsidRDefault="0081778C" w:rsidP="0081778C">
      <w:pPr>
        <w:spacing w:after="0"/>
        <w:ind w:firstLine="567"/>
        <w:jc w:val="both"/>
        <w:rPr>
          <w:rFonts w:eastAsia="Times New Roman"/>
          <w:kern w:val="3"/>
          <w:lang w:eastAsia="ru-RU"/>
        </w:rPr>
      </w:pPr>
      <w:r w:rsidRPr="00B81D6F">
        <w:rPr>
          <w:rFonts w:eastAsia="Times New Roman"/>
          <w:kern w:val="3"/>
          <w:lang w:eastAsia="ru-RU"/>
        </w:rPr>
        <w:t xml:space="preserve">Информация о Дежурной службе,  горячих линиях предприятий </w:t>
      </w:r>
      <w:r>
        <w:rPr>
          <w:rFonts w:eastAsia="Times New Roman"/>
          <w:kern w:val="3"/>
          <w:lang w:eastAsia="ru-RU"/>
        </w:rPr>
        <w:t xml:space="preserve">ТЭК </w:t>
      </w:r>
      <w:r w:rsidRPr="00B81D6F">
        <w:rPr>
          <w:rFonts w:eastAsia="Times New Roman"/>
          <w:kern w:val="3"/>
          <w:lang w:eastAsia="ru-RU"/>
        </w:rPr>
        <w:t>КБР размещаются на сайте Министерства промышленности, энергетики и торговли</w:t>
      </w:r>
      <w:r>
        <w:rPr>
          <w:rFonts w:eastAsia="Times New Roman"/>
          <w:kern w:val="3"/>
          <w:lang w:eastAsia="ru-RU"/>
        </w:rPr>
        <w:t xml:space="preserve"> КБР: http://minpromtorg.kbr.ru.</w:t>
      </w:r>
      <w:r w:rsidRPr="00B81D6F">
        <w:rPr>
          <w:rFonts w:eastAsia="Times New Roman"/>
          <w:kern w:val="3"/>
          <w:lang w:eastAsia="ru-RU"/>
        </w:rPr>
        <w:t xml:space="preserve"> </w:t>
      </w:r>
    </w:p>
    <w:p w:rsidR="0081778C" w:rsidRPr="00D41D0E" w:rsidRDefault="0081778C" w:rsidP="0081778C">
      <w:pPr>
        <w:spacing w:after="0"/>
        <w:ind w:firstLine="567"/>
        <w:jc w:val="both"/>
        <w:rPr>
          <w:rFonts w:eastAsia="Times New Roman"/>
          <w:kern w:val="3"/>
          <w:lang w:eastAsia="ru-RU"/>
        </w:rPr>
      </w:pPr>
      <w:r>
        <w:rPr>
          <w:rFonts w:eastAsia="Times New Roman"/>
          <w:kern w:val="3"/>
          <w:lang w:eastAsia="ru-RU"/>
        </w:rPr>
        <w:t xml:space="preserve">Мероприятия по подготовке к отопительному </w:t>
      </w:r>
      <w:r w:rsidRPr="00B81D6F">
        <w:rPr>
          <w:rFonts w:eastAsia="Times New Roman"/>
          <w:kern w:val="3"/>
          <w:lang w:eastAsia="ru-RU"/>
        </w:rPr>
        <w:t xml:space="preserve"> п</w:t>
      </w:r>
      <w:r>
        <w:rPr>
          <w:rFonts w:eastAsia="Times New Roman"/>
          <w:kern w:val="3"/>
          <w:lang w:eastAsia="ru-RU"/>
        </w:rPr>
        <w:t>ериоду на п</w:t>
      </w:r>
      <w:r w:rsidRPr="00B81D6F">
        <w:rPr>
          <w:rFonts w:eastAsia="Times New Roman"/>
          <w:kern w:val="3"/>
          <w:lang w:eastAsia="ru-RU"/>
        </w:rPr>
        <w:t>редприятия</w:t>
      </w:r>
      <w:r>
        <w:rPr>
          <w:rFonts w:eastAsia="Times New Roman"/>
          <w:kern w:val="3"/>
          <w:lang w:eastAsia="ru-RU"/>
        </w:rPr>
        <w:t>х</w:t>
      </w:r>
      <w:r w:rsidRPr="00B81D6F">
        <w:rPr>
          <w:rFonts w:eastAsia="Times New Roman"/>
          <w:kern w:val="3"/>
          <w:lang w:eastAsia="ru-RU"/>
        </w:rPr>
        <w:t xml:space="preserve"> ТЭК КБР </w:t>
      </w:r>
      <w:r>
        <w:rPr>
          <w:rFonts w:eastAsia="Times New Roman"/>
          <w:kern w:val="3"/>
          <w:lang w:eastAsia="ru-RU"/>
        </w:rPr>
        <w:t xml:space="preserve">реализуются </w:t>
      </w:r>
      <w:r w:rsidRPr="00B81D6F">
        <w:rPr>
          <w:rFonts w:eastAsia="Times New Roman"/>
          <w:kern w:val="3"/>
          <w:lang w:eastAsia="ru-RU"/>
        </w:rPr>
        <w:t xml:space="preserve">в </w:t>
      </w:r>
      <w:r>
        <w:rPr>
          <w:rFonts w:eastAsia="Times New Roman"/>
          <w:kern w:val="3"/>
          <w:lang w:eastAsia="ru-RU"/>
        </w:rPr>
        <w:t>установленные сроки</w:t>
      </w:r>
      <w:r w:rsidRPr="00B81D6F">
        <w:rPr>
          <w:rFonts w:eastAsia="Times New Roman"/>
          <w:kern w:val="3"/>
          <w:lang w:eastAsia="ru-RU"/>
        </w:rPr>
        <w:t>.</w:t>
      </w:r>
    </w:p>
    <w:p w:rsidR="00357DEB" w:rsidRDefault="00357DEB" w:rsidP="0081778C">
      <w:pPr>
        <w:spacing w:after="0"/>
        <w:ind w:firstLine="567"/>
        <w:jc w:val="both"/>
        <w:rPr>
          <w:rFonts w:eastAsia="Times New Roman"/>
          <w:kern w:val="3"/>
          <w:lang w:eastAsia="ru-RU"/>
        </w:rPr>
      </w:pPr>
    </w:p>
    <w:p w:rsidR="004C081A" w:rsidRDefault="00C36A69" w:rsidP="00C36A69">
      <w:pPr>
        <w:spacing w:after="0"/>
        <w:ind w:firstLine="567"/>
        <w:jc w:val="right"/>
        <w:rPr>
          <w:rFonts w:eastAsia="Times New Roman"/>
          <w:kern w:val="3"/>
          <w:lang w:eastAsia="ru-RU"/>
        </w:rPr>
      </w:pPr>
      <w:r>
        <w:rPr>
          <w:rFonts w:eastAsia="Times New Roman"/>
          <w:kern w:val="3"/>
          <w:lang w:eastAsia="ru-RU"/>
        </w:rPr>
        <w:lastRenderedPageBreak/>
        <w:t>В разрезе предприятий ТЭК КБР:</w:t>
      </w:r>
    </w:p>
    <w:p w:rsidR="0029238B" w:rsidRDefault="0029238B" w:rsidP="00C36A69">
      <w:pPr>
        <w:spacing w:after="0"/>
        <w:ind w:firstLine="567"/>
        <w:jc w:val="right"/>
        <w:rPr>
          <w:rFonts w:eastAsia="Times New Roman"/>
          <w:kern w:val="3"/>
          <w:lang w:eastAsia="ru-RU"/>
        </w:rPr>
      </w:pPr>
    </w:p>
    <w:p w:rsidR="006022C1" w:rsidRPr="00F341C9" w:rsidRDefault="006022C1" w:rsidP="006022C1">
      <w:pPr>
        <w:tabs>
          <w:tab w:val="left" w:pos="0"/>
        </w:tabs>
        <w:spacing w:after="0" w:line="240" w:lineRule="auto"/>
        <w:ind w:firstLine="567"/>
        <w:jc w:val="right"/>
        <w:rPr>
          <w:rFonts w:eastAsia="Calibri"/>
        </w:rPr>
      </w:pPr>
      <w:r w:rsidRPr="00F341C9">
        <w:rPr>
          <w:rFonts w:eastAsia="Times New Roman"/>
          <w:b/>
          <w:bCs/>
          <w:lang w:eastAsia="ru-RU"/>
        </w:rPr>
        <w:t>Ф</w:t>
      </w:r>
      <w:r w:rsidR="004C081A" w:rsidRPr="00F341C9">
        <w:rPr>
          <w:rFonts w:eastAsia="Times New Roman"/>
          <w:b/>
          <w:bCs/>
          <w:lang w:eastAsia="ru-RU"/>
        </w:rPr>
        <w:t>илиал ПАО «Россети» Северо-Кавказского предприятия магистральных электрических сетей</w:t>
      </w:r>
    </w:p>
    <w:p w:rsidR="004C081A" w:rsidRPr="00F341C9" w:rsidRDefault="004C081A" w:rsidP="006022C1">
      <w:pPr>
        <w:tabs>
          <w:tab w:val="left" w:pos="0"/>
        </w:tabs>
        <w:spacing w:after="0" w:line="240" w:lineRule="auto"/>
        <w:ind w:firstLine="567"/>
        <w:jc w:val="right"/>
        <w:rPr>
          <w:rFonts w:eastAsia="Calibri"/>
          <w:sz w:val="16"/>
          <w:szCs w:val="16"/>
        </w:rPr>
      </w:pPr>
    </w:p>
    <w:p w:rsidR="00F341C9" w:rsidRPr="00F341C9" w:rsidRDefault="00F341C9" w:rsidP="004C081A">
      <w:pPr>
        <w:spacing w:after="0" w:line="240" w:lineRule="auto"/>
        <w:ind w:firstLine="567"/>
        <w:jc w:val="both"/>
        <w:rPr>
          <w:rFonts w:eastAsia="Calibri"/>
        </w:rPr>
      </w:pPr>
      <w:r w:rsidRPr="00F341C9">
        <w:rPr>
          <w:rFonts w:eastAsia="Calibri"/>
        </w:rPr>
        <w:t xml:space="preserve">Намечено выполнение ремонтной программы в объеме 43,77 млн. рублей при подготовке к ОЗП, освоено 10,76 млн. рублей или 18,9 %. Индекс готовности равен – 99. </w:t>
      </w:r>
    </w:p>
    <w:p w:rsidR="004C081A" w:rsidRPr="00F341C9" w:rsidRDefault="004C081A" w:rsidP="004C081A">
      <w:pPr>
        <w:spacing w:after="0" w:line="240" w:lineRule="auto"/>
        <w:ind w:firstLine="567"/>
        <w:jc w:val="both"/>
        <w:rPr>
          <w:rFonts w:eastAsia="Calibri"/>
        </w:rPr>
      </w:pPr>
      <w:r w:rsidRPr="00F341C9">
        <w:rPr>
          <w:rFonts w:eastAsia="Calibri"/>
        </w:rPr>
        <w:t xml:space="preserve">Для аварийно-восстановительных работ </w:t>
      </w:r>
      <w:proofErr w:type="gramStart"/>
      <w:r w:rsidRPr="00F341C9">
        <w:rPr>
          <w:rFonts w:eastAsia="Calibri"/>
        </w:rPr>
        <w:t>созданы</w:t>
      </w:r>
      <w:proofErr w:type="gramEnd"/>
      <w:r w:rsidRPr="00F341C9">
        <w:rPr>
          <w:rFonts w:eastAsia="Calibri"/>
        </w:rPr>
        <w:t xml:space="preserve"> 65 бригад численностью 523 человек, оснащенных техническими средствами и оборудованием                                        в необходимом объеме. Бригады также оснащены 186 единицами спецтехники.</w:t>
      </w:r>
    </w:p>
    <w:p w:rsidR="004C081A" w:rsidRPr="00F341C9" w:rsidRDefault="004C081A" w:rsidP="004C081A">
      <w:pPr>
        <w:spacing w:after="0" w:line="240" w:lineRule="auto"/>
        <w:ind w:firstLine="567"/>
        <w:jc w:val="both"/>
        <w:rPr>
          <w:rFonts w:eastAsia="Calibri"/>
        </w:rPr>
      </w:pPr>
      <w:r w:rsidRPr="00F341C9">
        <w:rPr>
          <w:rFonts w:eastAsia="Calibri"/>
        </w:rPr>
        <w:t>Проверена работоспособность 3 автономных резервных источников общей мощностью 600 кВт.</w:t>
      </w:r>
    </w:p>
    <w:p w:rsidR="004C081A" w:rsidRPr="00A27AA6" w:rsidRDefault="004C081A" w:rsidP="004C081A">
      <w:pPr>
        <w:spacing w:after="0" w:line="240" w:lineRule="auto"/>
        <w:rPr>
          <w:rFonts w:eastAsia="Calibri"/>
          <w:color w:val="FF0000"/>
        </w:rPr>
      </w:pPr>
    </w:p>
    <w:p w:rsidR="00725873" w:rsidRPr="00082BF2" w:rsidRDefault="00725873" w:rsidP="00725873">
      <w:pPr>
        <w:tabs>
          <w:tab w:val="left" w:pos="0"/>
        </w:tabs>
        <w:spacing w:after="0" w:line="240" w:lineRule="auto"/>
        <w:ind w:firstLine="567"/>
        <w:jc w:val="right"/>
        <w:rPr>
          <w:rFonts w:eastAsia="Times New Roman"/>
          <w:b/>
          <w:bCs/>
          <w:lang w:eastAsia="ru-RU"/>
        </w:rPr>
      </w:pPr>
      <w:r w:rsidRPr="00082BF2">
        <w:rPr>
          <w:rFonts w:eastAsia="Times New Roman"/>
          <w:b/>
          <w:bCs/>
          <w:lang w:eastAsia="ru-RU"/>
        </w:rPr>
        <w:t xml:space="preserve">Филиал </w:t>
      </w:r>
      <w:r w:rsidR="004C081A" w:rsidRPr="00082BF2">
        <w:rPr>
          <w:rFonts w:eastAsia="Times New Roman"/>
          <w:b/>
          <w:bCs/>
          <w:lang w:eastAsia="ru-RU"/>
        </w:rPr>
        <w:t>ПАО «Россети Сев</w:t>
      </w:r>
      <w:r w:rsidRPr="00082BF2">
        <w:rPr>
          <w:rFonts w:eastAsia="Times New Roman"/>
          <w:b/>
          <w:bCs/>
          <w:lang w:eastAsia="ru-RU"/>
        </w:rPr>
        <w:t>ерный Кавказ» - «Каббалкэнерго»</w:t>
      </w:r>
    </w:p>
    <w:p w:rsidR="00725873" w:rsidRPr="00082BF2" w:rsidRDefault="00725873" w:rsidP="00725873">
      <w:pPr>
        <w:tabs>
          <w:tab w:val="left" w:pos="0"/>
        </w:tabs>
        <w:spacing w:after="0" w:line="240" w:lineRule="auto"/>
        <w:ind w:firstLine="567"/>
        <w:jc w:val="both"/>
        <w:rPr>
          <w:rFonts w:eastAsia="Times New Roman"/>
          <w:b/>
          <w:bCs/>
          <w:sz w:val="16"/>
          <w:szCs w:val="16"/>
          <w:lang w:eastAsia="ru-RU"/>
        </w:rPr>
      </w:pPr>
    </w:p>
    <w:p w:rsidR="004C081A" w:rsidRPr="00082BF2" w:rsidRDefault="004C081A" w:rsidP="00725873">
      <w:pPr>
        <w:tabs>
          <w:tab w:val="left" w:pos="0"/>
        </w:tabs>
        <w:spacing w:after="0" w:line="240" w:lineRule="auto"/>
        <w:ind w:firstLine="567"/>
        <w:jc w:val="both"/>
        <w:rPr>
          <w:rFonts w:eastAsia="Calibri"/>
        </w:rPr>
      </w:pPr>
      <w:r w:rsidRPr="00082BF2">
        <w:rPr>
          <w:rFonts w:eastAsia="Calibri"/>
        </w:rPr>
        <w:t xml:space="preserve">Намечено выполнение ремонтной программы в объеме 409,5 млн. рублей при подготовке к ОЗП, освоено </w:t>
      </w:r>
      <w:r w:rsidR="00082BF2" w:rsidRPr="00082BF2">
        <w:rPr>
          <w:rFonts w:eastAsia="Calibri"/>
        </w:rPr>
        <w:t>93</w:t>
      </w:r>
      <w:r w:rsidRPr="00082BF2">
        <w:rPr>
          <w:rFonts w:eastAsia="Calibri"/>
        </w:rPr>
        <w:t xml:space="preserve"> млн. рублей или </w:t>
      </w:r>
      <w:r w:rsidR="00082BF2" w:rsidRPr="00082BF2">
        <w:rPr>
          <w:rFonts w:eastAsia="Calibri"/>
        </w:rPr>
        <w:t>23</w:t>
      </w:r>
      <w:r w:rsidRPr="00082BF2">
        <w:rPr>
          <w:rFonts w:eastAsia="Calibri"/>
        </w:rPr>
        <w:t xml:space="preserve"> %. На отчетную дату индекс готовности равен –</w:t>
      </w:r>
      <w:r w:rsidR="00C42A62" w:rsidRPr="00082BF2">
        <w:rPr>
          <w:rFonts w:eastAsia="Calibri"/>
        </w:rPr>
        <w:t xml:space="preserve"> </w:t>
      </w:r>
      <w:r w:rsidRPr="00082BF2">
        <w:rPr>
          <w:rFonts w:eastAsia="Calibri"/>
        </w:rPr>
        <w:t xml:space="preserve">96. </w:t>
      </w:r>
    </w:p>
    <w:p w:rsidR="004C081A" w:rsidRPr="00082BF2" w:rsidRDefault="004C081A" w:rsidP="004C081A">
      <w:pPr>
        <w:spacing w:after="0" w:line="240" w:lineRule="auto"/>
        <w:ind w:firstLine="567"/>
        <w:jc w:val="both"/>
        <w:rPr>
          <w:rFonts w:eastAsia="Calibri"/>
        </w:rPr>
      </w:pPr>
      <w:r w:rsidRPr="00082BF2">
        <w:rPr>
          <w:rFonts w:eastAsia="Calibri"/>
        </w:rPr>
        <w:t>Имеется необходимый аварийный запас материалов, запасных частей                               и оборудования на сумму 19,35 млн. рублей.</w:t>
      </w:r>
    </w:p>
    <w:p w:rsidR="004C081A" w:rsidRPr="00082BF2" w:rsidRDefault="004C081A" w:rsidP="004C081A">
      <w:pPr>
        <w:spacing w:after="0" w:line="240" w:lineRule="auto"/>
        <w:ind w:firstLine="567"/>
        <w:jc w:val="both"/>
        <w:rPr>
          <w:rFonts w:eastAsia="Calibri"/>
        </w:rPr>
      </w:pPr>
      <w:r w:rsidRPr="00082BF2">
        <w:rPr>
          <w:rFonts w:eastAsia="Calibri"/>
        </w:rPr>
        <w:t>Проверена работоспособность 1 автономных резервных источников общей мощностью 100 кВт.</w:t>
      </w:r>
    </w:p>
    <w:p w:rsidR="004C081A" w:rsidRPr="00082BF2" w:rsidRDefault="004C081A" w:rsidP="004C081A">
      <w:pPr>
        <w:spacing w:after="0" w:line="240" w:lineRule="auto"/>
        <w:ind w:firstLine="567"/>
        <w:jc w:val="both"/>
        <w:rPr>
          <w:rFonts w:eastAsia="Calibri"/>
        </w:rPr>
      </w:pPr>
      <w:r w:rsidRPr="00082BF2">
        <w:rPr>
          <w:rFonts w:eastAsia="Calibri"/>
        </w:rPr>
        <w:t>Для аварийно-восстановительных работ на предприятии созданы 23 бригады численностью 92 человека. Бригады оснащены 8 единицами спецтехники (автовышки, автокраны, ямобуры), 38 единицами автотранспорта (бригадные  машины, легковые, тягачи), а также техническими средствами                                   и оборудованием в необходимом объеме.</w:t>
      </w:r>
    </w:p>
    <w:p w:rsidR="004C081A" w:rsidRPr="00A27AA6" w:rsidRDefault="004C081A" w:rsidP="004C081A">
      <w:pPr>
        <w:spacing w:after="0" w:line="240" w:lineRule="auto"/>
        <w:rPr>
          <w:rFonts w:eastAsia="Calibri"/>
          <w:color w:val="FF0000"/>
        </w:rPr>
      </w:pPr>
    </w:p>
    <w:p w:rsidR="004C081A" w:rsidRPr="004F6BCE" w:rsidRDefault="00376D19" w:rsidP="00376D19">
      <w:pPr>
        <w:tabs>
          <w:tab w:val="left" w:pos="0"/>
        </w:tabs>
        <w:suppressAutoHyphens/>
        <w:spacing w:after="0" w:line="240" w:lineRule="auto"/>
        <w:ind w:firstLine="567"/>
        <w:jc w:val="right"/>
        <w:rPr>
          <w:rFonts w:eastAsia="Arial Unicode MS"/>
          <w:b/>
          <w:lang w:eastAsia="zh-CN" w:bidi="hi-IN"/>
        </w:rPr>
      </w:pPr>
      <w:r w:rsidRPr="004F6BCE">
        <w:rPr>
          <w:rFonts w:eastAsia="Arial Unicode MS"/>
          <w:b/>
          <w:lang w:eastAsia="zh-CN" w:bidi="hi-IN"/>
        </w:rPr>
        <w:t xml:space="preserve">Филиал </w:t>
      </w:r>
      <w:r w:rsidR="004C081A" w:rsidRPr="004F6BCE">
        <w:rPr>
          <w:rFonts w:eastAsia="Arial Unicode MS"/>
          <w:b/>
          <w:lang w:eastAsia="zh-CN" w:bidi="hi-IN"/>
        </w:rPr>
        <w:t xml:space="preserve">ПАО «РусГидро» - «Кабардино-Балкарский филиал» </w:t>
      </w:r>
    </w:p>
    <w:p w:rsidR="00376D19" w:rsidRPr="004F6BCE" w:rsidRDefault="00376D19" w:rsidP="00376D19">
      <w:pPr>
        <w:tabs>
          <w:tab w:val="left" w:pos="0"/>
        </w:tabs>
        <w:suppressAutoHyphens/>
        <w:spacing w:after="0" w:line="240" w:lineRule="auto"/>
        <w:ind w:firstLine="567"/>
        <w:jc w:val="right"/>
        <w:rPr>
          <w:rFonts w:ascii="Liberation Serif" w:eastAsia="Arial Unicode MS" w:hAnsi="Liberation Serif" w:cs="Arial Unicode MS"/>
          <w:b/>
          <w:sz w:val="16"/>
          <w:szCs w:val="16"/>
          <w:lang w:eastAsia="zh-CN" w:bidi="hi-IN"/>
        </w:rPr>
      </w:pPr>
    </w:p>
    <w:p w:rsidR="00A30743" w:rsidRPr="00A30743" w:rsidRDefault="00A30743" w:rsidP="00A30743">
      <w:pPr>
        <w:suppressAutoHyphens/>
        <w:spacing w:after="0" w:line="240" w:lineRule="auto"/>
        <w:ind w:firstLine="567"/>
        <w:jc w:val="both"/>
        <w:rPr>
          <w:color w:val="000000"/>
        </w:rPr>
      </w:pPr>
      <w:r w:rsidRPr="00A30743">
        <w:t xml:space="preserve">Намечено выполнение ремонтной программы в объеме 244,72 </w:t>
      </w:r>
      <w:r w:rsidRPr="00A30743">
        <w:rPr>
          <w:color w:val="000000"/>
        </w:rPr>
        <w:t xml:space="preserve">млн. рублей при подготовке к ОЗП, освоено 63,87 млн. рублей или 26,10 %. На отчетную дату индекс готовности равен: </w:t>
      </w:r>
    </w:p>
    <w:p w:rsidR="00A30743" w:rsidRPr="00A30743" w:rsidRDefault="00A30743" w:rsidP="00A30743">
      <w:pPr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kern w:val="2"/>
          <w:sz w:val="24"/>
          <w:szCs w:val="24"/>
          <w:lang w:eastAsia="ru-RU"/>
        </w:rPr>
      </w:pPr>
      <w:r w:rsidRPr="00A30743">
        <w:rPr>
          <w:rFonts w:eastAsia="Times New Roman"/>
          <w:color w:val="000000"/>
          <w:kern w:val="2"/>
          <w:lang w:eastAsia="ru-RU"/>
        </w:rPr>
        <w:t>Значение индекса готовности Аушигерская ГЭС составляет 100 – «Готов»;</w:t>
      </w:r>
    </w:p>
    <w:p w:rsidR="00A30743" w:rsidRPr="00A30743" w:rsidRDefault="00A30743" w:rsidP="00A30743">
      <w:pPr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kern w:val="2"/>
          <w:sz w:val="24"/>
          <w:szCs w:val="24"/>
          <w:lang w:eastAsia="ru-RU"/>
        </w:rPr>
      </w:pPr>
      <w:r w:rsidRPr="00A30743">
        <w:rPr>
          <w:rFonts w:eastAsia="Times New Roman"/>
          <w:color w:val="000000"/>
          <w:kern w:val="2"/>
          <w:lang w:eastAsia="ru-RU"/>
        </w:rPr>
        <w:t>Значение индекса готовности Кашхатау ГЭС составляет 99 – «Готов»;</w:t>
      </w:r>
    </w:p>
    <w:p w:rsidR="00A30743" w:rsidRPr="00A30743" w:rsidRDefault="00A30743" w:rsidP="00A30743">
      <w:pPr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kern w:val="2"/>
          <w:sz w:val="24"/>
          <w:szCs w:val="24"/>
          <w:lang w:eastAsia="ru-RU"/>
        </w:rPr>
      </w:pPr>
      <w:r w:rsidRPr="00A30743">
        <w:rPr>
          <w:rFonts w:eastAsia="Times New Roman"/>
          <w:color w:val="000000"/>
          <w:kern w:val="2"/>
          <w:lang w:eastAsia="ru-RU"/>
        </w:rPr>
        <w:t>Значение индекса готовности Зарагижская ГЭС составляет 100 – «Готов»;</w:t>
      </w:r>
    </w:p>
    <w:p w:rsidR="00A30743" w:rsidRPr="00A30743" w:rsidRDefault="00A30743" w:rsidP="00A30743">
      <w:pPr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kern w:val="2"/>
          <w:sz w:val="24"/>
          <w:szCs w:val="24"/>
          <w:lang w:eastAsia="ru-RU"/>
        </w:rPr>
      </w:pPr>
      <w:r w:rsidRPr="00A30743">
        <w:rPr>
          <w:rFonts w:eastAsia="Times New Roman"/>
          <w:color w:val="000000"/>
          <w:kern w:val="2"/>
          <w:lang w:eastAsia="ru-RU"/>
        </w:rPr>
        <w:t>Значение индекса готовности Баксанская ГЭС составляет 100 – «Готов».</w:t>
      </w:r>
    </w:p>
    <w:p w:rsidR="00A30743" w:rsidRPr="00A30743" w:rsidRDefault="00A30743" w:rsidP="00A30743">
      <w:pPr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kern w:val="2"/>
          <w:sz w:val="24"/>
          <w:szCs w:val="24"/>
          <w:lang w:eastAsia="ru-RU"/>
        </w:rPr>
      </w:pPr>
      <w:r w:rsidRPr="00A30743">
        <w:rPr>
          <w:rFonts w:eastAsia="Times New Roman"/>
          <w:color w:val="000000"/>
          <w:kern w:val="2"/>
          <w:lang w:eastAsia="ru-RU"/>
        </w:rPr>
        <w:t xml:space="preserve">Имеется необходимый аварийный запас материалов, запасных частей </w:t>
      </w:r>
      <w:r>
        <w:rPr>
          <w:rFonts w:eastAsia="Times New Roman"/>
          <w:color w:val="000000"/>
          <w:kern w:val="2"/>
          <w:lang w:eastAsia="ru-RU"/>
        </w:rPr>
        <w:t xml:space="preserve">                                  </w:t>
      </w:r>
      <w:r w:rsidRPr="00A30743">
        <w:rPr>
          <w:rFonts w:eastAsia="Times New Roman"/>
          <w:color w:val="000000"/>
          <w:kern w:val="2"/>
          <w:lang w:eastAsia="ru-RU"/>
        </w:rPr>
        <w:t>и оборудования на сумму 63,9 млн. рублей.</w:t>
      </w:r>
    </w:p>
    <w:p w:rsidR="00A30743" w:rsidRPr="00A30743" w:rsidRDefault="00A30743" w:rsidP="00A30743">
      <w:pPr>
        <w:suppressAutoHyphens/>
        <w:spacing w:after="0" w:line="240" w:lineRule="auto"/>
        <w:ind w:firstLine="567"/>
        <w:jc w:val="both"/>
        <w:rPr>
          <w:rFonts w:eastAsia="Times New Roman"/>
          <w:color w:val="000000"/>
          <w:kern w:val="2"/>
          <w:lang w:eastAsia="ru-RU"/>
        </w:rPr>
      </w:pPr>
      <w:r w:rsidRPr="00A30743">
        <w:rPr>
          <w:rFonts w:eastAsia="Times New Roman"/>
          <w:color w:val="000000"/>
          <w:kern w:val="2"/>
          <w:lang w:eastAsia="ru-RU"/>
        </w:rPr>
        <w:t>Филиал оборудован 10 источниками резервного питания, из них 9 стационарных и 1 передвижной.</w:t>
      </w:r>
    </w:p>
    <w:p w:rsidR="00A30743" w:rsidRPr="00A30743" w:rsidRDefault="00A30743" w:rsidP="00A30743">
      <w:pPr>
        <w:suppressAutoHyphens/>
        <w:spacing w:after="0" w:line="240" w:lineRule="auto"/>
        <w:ind w:firstLine="567"/>
        <w:jc w:val="both"/>
        <w:rPr>
          <w:color w:val="FF0000"/>
        </w:rPr>
      </w:pPr>
      <w:r w:rsidRPr="00A30743">
        <w:rPr>
          <w:color w:val="000000"/>
        </w:rPr>
        <w:t>Для аварийно-восстановительных работ на  филиале организована работа аварийной бригады в количестве 8 человек. Аварийная бригада укомплектована специальным оборудованием, инструментом и имуществом</w:t>
      </w:r>
      <w:r>
        <w:rPr>
          <w:color w:val="000000"/>
        </w:rPr>
        <w:t>.</w:t>
      </w:r>
      <w:r w:rsidRPr="00A30743">
        <w:rPr>
          <w:color w:val="000000"/>
        </w:rPr>
        <w:t xml:space="preserve"> </w:t>
      </w:r>
    </w:p>
    <w:p w:rsidR="004C081A" w:rsidRPr="00A27AA6" w:rsidRDefault="004C081A" w:rsidP="004C08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bCs/>
          <w:color w:val="FF0000"/>
          <w:lang w:eastAsia="ru-RU"/>
        </w:rPr>
      </w:pPr>
    </w:p>
    <w:p w:rsidR="00610A6D" w:rsidRPr="00A66E1A" w:rsidRDefault="004C081A" w:rsidP="00610A6D">
      <w:pPr>
        <w:tabs>
          <w:tab w:val="left" w:pos="0"/>
        </w:tabs>
        <w:spacing w:after="0" w:line="240" w:lineRule="auto"/>
        <w:ind w:firstLine="567"/>
        <w:jc w:val="right"/>
        <w:rPr>
          <w:rFonts w:eastAsia="Times New Roman"/>
          <w:iCs/>
          <w:lang w:eastAsia="ru-RU"/>
        </w:rPr>
      </w:pPr>
      <w:r w:rsidRPr="00A66E1A">
        <w:rPr>
          <w:rFonts w:eastAsia="Times New Roman"/>
          <w:b/>
          <w:bCs/>
          <w:lang w:eastAsia="ru-RU"/>
        </w:rPr>
        <w:lastRenderedPageBreak/>
        <w:t xml:space="preserve">ООО «Промэлектросеть», г. </w:t>
      </w:r>
      <w:proofErr w:type="gramStart"/>
      <w:r w:rsidRPr="00A66E1A">
        <w:rPr>
          <w:rFonts w:eastAsia="Times New Roman"/>
          <w:b/>
          <w:bCs/>
          <w:lang w:eastAsia="ru-RU"/>
        </w:rPr>
        <w:t>Прохладный</w:t>
      </w:r>
      <w:proofErr w:type="gramEnd"/>
    </w:p>
    <w:p w:rsidR="004C081A" w:rsidRPr="00A66E1A" w:rsidRDefault="004C081A" w:rsidP="00610A6D">
      <w:pPr>
        <w:tabs>
          <w:tab w:val="left" w:pos="0"/>
        </w:tabs>
        <w:spacing w:after="0" w:line="240" w:lineRule="auto"/>
        <w:ind w:firstLine="567"/>
        <w:jc w:val="right"/>
        <w:rPr>
          <w:rFonts w:eastAsia="Times New Roman"/>
          <w:iCs/>
          <w:lang w:eastAsia="ru-RU"/>
        </w:rPr>
      </w:pPr>
      <w:r w:rsidRPr="00A66E1A">
        <w:rPr>
          <w:rFonts w:eastAsia="Times New Roman"/>
          <w:iCs/>
          <w:lang w:eastAsia="ru-RU"/>
        </w:rPr>
        <w:t xml:space="preserve">           </w:t>
      </w:r>
    </w:p>
    <w:p w:rsidR="004C081A" w:rsidRPr="00A66E1A" w:rsidRDefault="004C081A" w:rsidP="004C081A">
      <w:pPr>
        <w:spacing w:after="0" w:line="240" w:lineRule="auto"/>
        <w:ind w:firstLine="567"/>
        <w:jc w:val="both"/>
        <w:rPr>
          <w:rFonts w:eastAsia="Times New Roman"/>
          <w:iCs/>
          <w:lang w:eastAsia="ru-RU"/>
        </w:rPr>
      </w:pPr>
      <w:r w:rsidRPr="00A66E1A">
        <w:rPr>
          <w:rFonts w:eastAsia="Times New Roman"/>
          <w:iCs/>
          <w:lang w:eastAsia="ru-RU"/>
        </w:rPr>
        <w:t>Намечено выполнение ремонтной программы в объеме 3,48 млн. рублей при подготовке к ОЗП, освоено 0,</w:t>
      </w:r>
      <w:r w:rsidR="00A66E1A" w:rsidRPr="00A66E1A">
        <w:rPr>
          <w:rFonts w:eastAsia="Times New Roman"/>
          <w:iCs/>
          <w:lang w:eastAsia="ru-RU"/>
        </w:rPr>
        <w:t>64</w:t>
      </w:r>
      <w:r w:rsidRPr="00A66E1A">
        <w:rPr>
          <w:rFonts w:eastAsia="Times New Roman"/>
          <w:iCs/>
          <w:lang w:eastAsia="ru-RU"/>
        </w:rPr>
        <w:t xml:space="preserve"> млн. рублей или </w:t>
      </w:r>
      <w:r w:rsidR="00A66E1A" w:rsidRPr="00A66E1A">
        <w:rPr>
          <w:rFonts w:eastAsia="Times New Roman"/>
          <w:iCs/>
          <w:lang w:eastAsia="ru-RU"/>
        </w:rPr>
        <w:t>18,4</w:t>
      </w:r>
      <w:r w:rsidRPr="00A66E1A">
        <w:rPr>
          <w:rFonts w:eastAsia="Times New Roman"/>
          <w:iCs/>
          <w:lang w:eastAsia="ru-RU"/>
        </w:rPr>
        <w:t xml:space="preserve"> %. На отчетную дату индекс готовности равен –</w:t>
      </w:r>
      <w:r w:rsidR="00135F49" w:rsidRPr="00A66E1A">
        <w:rPr>
          <w:rFonts w:eastAsia="Times New Roman"/>
          <w:iCs/>
          <w:lang w:eastAsia="ru-RU"/>
        </w:rPr>
        <w:t xml:space="preserve"> </w:t>
      </w:r>
      <w:r w:rsidRPr="00A66E1A">
        <w:rPr>
          <w:rFonts w:eastAsia="Times New Roman"/>
          <w:iCs/>
          <w:lang w:eastAsia="ru-RU"/>
        </w:rPr>
        <w:t xml:space="preserve">100 %. </w:t>
      </w:r>
    </w:p>
    <w:p w:rsidR="004C081A" w:rsidRPr="00A66E1A" w:rsidRDefault="004C081A" w:rsidP="004C081A">
      <w:pPr>
        <w:spacing w:after="0" w:line="240" w:lineRule="auto"/>
        <w:ind w:firstLine="567"/>
        <w:jc w:val="both"/>
        <w:rPr>
          <w:rFonts w:eastAsia="Times New Roman"/>
          <w:iCs/>
          <w:lang w:eastAsia="ru-RU"/>
        </w:rPr>
      </w:pPr>
      <w:r w:rsidRPr="00A66E1A">
        <w:rPr>
          <w:rFonts w:eastAsia="Times New Roman"/>
          <w:iCs/>
          <w:lang w:eastAsia="ru-RU"/>
        </w:rPr>
        <w:t xml:space="preserve">Имеется аварийный запас материалов, запасных частей и оборудования </w:t>
      </w:r>
      <w:r w:rsidR="00A66E1A">
        <w:rPr>
          <w:rFonts w:eastAsia="Times New Roman"/>
          <w:iCs/>
          <w:lang w:eastAsia="ru-RU"/>
        </w:rPr>
        <w:t xml:space="preserve">                        </w:t>
      </w:r>
      <w:r w:rsidRPr="00A66E1A">
        <w:rPr>
          <w:rFonts w:eastAsia="Times New Roman"/>
          <w:iCs/>
          <w:lang w:eastAsia="ru-RU"/>
        </w:rPr>
        <w:t>на сумму 0,776 млн. рублей.</w:t>
      </w:r>
    </w:p>
    <w:p w:rsidR="004C081A" w:rsidRPr="00A66E1A" w:rsidRDefault="004C081A" w:rsidP="004C081A">
      <w:pPr>
        <w:spacing w:after="0" w:line="240" w:lineRule="auto"/>
        <w:ind w:firstLine="567"/>
        <w:jc w:val="both"/>
        <w:rPr>
          <w:rFonts w:eastAsia="Times New Roman"/>
          <w:iCs/>
          <w:lang w:eastAsia="ru-RU"/>
        </w:rPr>
      </w:pPr>
      <w:r w:rsidRPr="00A66E1A">
        <w:rPr>
          <w:rFonts w:eastAsia="Times New Roman"/>
          <w:iCs/>
          <w:lang w:eastAsia="ru-RU"/>
        </w:rPr>
        <w:t>В наличии и проверена работоспособность 3 автономных резервных источников питания мощностью 112 кВт.</w:t>
      </w:r>
    </w:p>
    <w:p w:rsidR="004C081A" w:rsidRPr="00A66E1A" w:rsidRDefault="004C081A" w:rsidP="004C081A">
      <w:pPr>
        <w:spacing w:after="0" w:line="240" w:lineRule="auto"/>
        <w:ind w:firstLine="567"/>
        <w:jc w:val="both"/>
        <w:rPr>
          <w:rFonts w:eastAsia="Times New Roman"/>
          <w:iCs/>
          <w:lang w:eastAsia="ru-RU"/>
        </w:rPr>
      </w:pPr>
      <w:r w:rsidRPr="00A66E1A">
        <w:rPr>
          <w:rFonts w:eastAsia="Times New Roman"/>
          <w:iCs/>
          <w:lang w:eastAsia="ru-RU"/>
        </w:rPr>
        <w:t xml:space="preserve">Для аварийно-восстановительных работ на предприятии создано 5 бригад численностью 16 человека. Бригады оснащены 8 единицами спецтехники (автовышки, автокраны, ямобуры), 5 единицами автотранспорта (бригадные машины, легковые), а также техническими средствами и оборудованием </w:t>
      </w:r>
      <w:r w:rsidR="00A66E1A">
        <w:rPr>
          <w:rFonts w:eastAsia="Times New Roman"/>
          <w:iCs/>
          <w:lang w:eastAsia="ru-RU"/>
        </w:rPr>
        <w:t xml:space="preserve">                            </w:t>
      </w:r>
      <w:r w:rsidRPr="00A66E1A">
        <w:rPr>
          <w:rFonts w:eastAsia="Times New Roman"/>
          <w:iCs/>
          <w:lang w:eastAsia="ru-RU"/>
        </w:rPr>
        <w:t>в необходимом объеме.</w:t>
      </w:r>
    </w:p>
    <w:p w:rsidR="004C081A" w:rsidRPr="00A27AA6" w:rsidRDefault="004C081A" w:rsidP="004C081A">
      <w:pPr>
        <w:spacing w:after="0" w:line="240" w:lineRule="auto"/>
        <w:ind w:firstLine="567"/>
        <w:jc w:val="both"/>
        <w:rPr>
          <w:rFonts w:eastAsia="Times New Roman"/>
          <w:color w:val="FF0000"/>
          <w:lang w:eastAsia="ru-RU"/>
        </w:rPr>
      </w:pPr>
    </w:p>
    <w:p w:rsidR="00E00755" w:rsidRPr="00A40218" w:rsidRDefault="004C081A" w:rsidP="00B36626">
      <w:pPr>
        <w:spacing w:after="0" w:line="240" w:lineRule="auto"/>
        <w:ind w:firstLine="567"/>
        <w:jc w:val="right"/>
        <w:rPr>
          <w:rFonts w:eastAsia="Times New Roman"/>
          <w:b/>
          <w:lang w:eastAsia="ru-RU"/>
        </w:rPr>
      </w:pPr>
      <w:r w:rsidRPr="00A27AA6">
        <w:rPr>
          <w:rFonts w:eastAsia="Times New Roman"/>
          <w:color w:val="FF0000"/>
          <w:lang w:eastAsia="ru-RU"/>
        </w:rPr>
        <w:t xml:space="preserve">                                           </w:t>
      </w:r>
      <w:r w:rsidRPr="00A40218">
        <w:rPr>
          <w:rFonts w:eastAsia="Times New Roman"/>
          <w:b/>
          <w:lang w:eastAsia="ru-RU"/>
        </w:rPr>
        <w:t>АО «Газпром  газораспределение Нальчик»</w:t>
      </w:r>
    </w:p>
    <w:p w:rsidR="007D12F8" w:rsidRPr="00A27AA6" w:rsidRDefault="007D12F8" w:rsidP="004C081A">
      <w:pPr>
        <w:spacing w:after="0" w:line="240" w:lineRule="auto"/>
        <w:ind w:firstLine="567"/>
        <w:jc w:val="both"/>
        <w:rPr>
          <w:rFonts w:eastAsia="Calibri"/>
          <w:color w:val="FF0000"/>
        </w:rPr>
      </w:pPr>
    </w:p>
    <w:p w:rsidR="0012528B" w:rsidRPr="00876FA2" w:rsidRDefault="0012528B" w:rsidP="0012528B">
      <w:pPr>
        <w:spacing w:after="0" w:line="240" w:lineRule="auto"/>
        <w:ind w:firstLine="567"/>
        <w:jc w:val="both"/>
        <w:rPr>
          <w:rFonts w:eastAsia="Calibri"/>
        </w:rPr>
      </w:pPr>
      <w:bookmarkStart w:id="0" w:name="_GoBack"/>
      <w:r w:rsidRPr="00876FA2">
        <w:rPr>
          <w:rFonts w:eastAsia="Calibri"/>
        </w:rPr>
        <w:t>Намечено выполнение ремонтной программы в объеме                                   111,39 млн. рублей при подготовке к ОЗП, освоено 0,8</w:t>
      </w:r>
      <w:r w:rsidR="008970EE" w:rsidRPr="00876FA2">
        <w:rPr>
          <w:rFonts w:eastAsia="Calibri"/>
        </w:rPr>
        <w:t>7</w:t>
      </w:r>
      <w:r w:rsidRPr="00876FA2">
        <w:rPr>
          <w:rFonts w:eastAsia="Calibri"/>
        </w:rPr>
        <w:t xml:space="preserve"> млн. рублей </w:t>
      </w:r>
      <w:r w:rsidR="001A477C" w:rsidRPr="00876FA2">
        <w:rPr>
          <w:rFonts w:eastAsia="Calibri"/>
        </w:rPr>
        <w:t xml:space="preserve">                               или </w:t>
      </w:r>
      <w:r w:rsidRPr="00876FA2">
        <w:rPr>
          <w:rFonts w:eastAsia="Calibri"/>
        </w:rPr>
        <w:t>0,8 %. На отчетную дату готовност</w:t>
      </w:r>
      <w:r w:rsidR="008A754B" w:rsidRPr="00876FA2">
        <w:rPr>
          <w:rFonts w:eastAsia="Calibri"/>
        </w:rPr>
        <w:t>ь</w:t>
      </w:r>
      <w:r w:rsidRPr="00876FA2">
        <w:rPr>
          <w:rFonts w:eastAsia="Calibri"/>
        </w:rPr>
        <w:t xml:space="preserve"> рав</w:t>
      </w:r>
      <w:r w:rsidR="008A754B" w:rsidRPr="00876FA2">
        <w:rPr>
          <w:rFonts w:eastAsia="Calibri"/>
        </w:rPr>
        <w:t>на</w:t>
      </w:r>
      <w:r w:rsidRPr="00876FA2">
        <w:rPr>
          <w:rFonts w:eastAsia="Calibri"/>
        </w:rPr>
        <w:t xml:space="preserve"> – 1</w:t>
      </w:r>
      <w:r w:rsidR="00876FA2" w:rsidRPr="00876FA2">
        <w:rPr>
          <w:rFonts w:eastAsia="Calibri"/>
        </w:rPr>
        <w:t>1</w:t>
      </w:r>
      <w:r w:rsidRPr="00876FA2">
        <w:rPr>
          <w:rFonts w:eastAsia="Calibri"/>
        </w:rPr>
        <w:t xml:space="preserve">,0 %. </w:t>
      </w:r>
    </w:p>
    <w:bookmarkEnd w:id="0"/>
    <w:p w:rsidR="0012528B" w:rsidRPr="00A40218" w:rsidRDefault="0012528B" w:rsidP="0012528B">
      <w:pPr>
        <w:spacing w:after="0" w:line="240" w:lineRule="auto"/>
        <w:ind w:firstLine="567"/>
        <w:jc w:val="both"/>
        <w:rPr>
          <w:rFonts w:eastAsia="Calibri"/>
        </w:rPr>
      </w:pPr>
      <w:r w:rsidRPr="00A40218">
        <w:rPr>
          <w:rFonts w:eastAsia="Calibri"/>
        </w:rPr>
        <w:t>Имеется необходимый аварийный запас материалов, запасных частей                               и оборудования на сумму 12,40 млн. рублей.</w:t>
      </w:r>
    </w:p>
    <w:p w:rsidR="0012528B" w:rsidRPr="00A40218" w:rsidRDefault="0012528B" w:rsidP="0012528B">
      <w:pPr>
        <w:spacing w:after="0" w:line="240" w:lineRule="auto"/>
        <w:ind w:firstLine="567"/>
        <w:jc w:val="both"/>
        <w:rPr>
          <w:rFonts w:eastAsia="Calibri"/>
        </w:rPr>
      </w:pPr>
      <w:r w:rsidRPr="00A40218">
        <w:rPr>
          <w:rFonts w:eastAsia="Calibri"/>
        </w:rPr>
        <w:t>Проверена работоспособность 14 автономных резервных источников общей мощностью 84 кВт.</w:t>
      </w:r>
    </w:p>
    <w:p w:rsidR="0012528B" w:rsidRPr="00A40218" w:rsidRDefault="0012528B" w:rsidP="0012528B">
      <w:pPr>
        <w:spacing w:after="0" w:line="240" w:lineRule="auto"/>
        <w:ind w:firstLine="567"/>
        <w:jc w:val="both"/>
        <w:rPr>
          <w:rFonts w:eastAsia="Calibri"/>
        </w:rPr>
      </w:pPr>
      <w:r w:rsidRPr="00A40218">
        <w:rPr>
          <w:rFonts w:eastAsia="Calibri"/>
        </w:rPr>
        <w:t xml:space="preserve">Для аварийно-восстановительных работ на предприятии </w:t>
      </w:r>
      <w:proofErr w:type="gramStart"/>
      <w:r w:rsidRPr="00A40218">
        <w:rPr>
          <w:rFonts w:eastAsia="Calibri"/>
        </w:rPr>
        <w:t>созданы</w:t>
      </w:r>
      <w:proofErr w:type="gramEnd"/>
      <w:r w:rsidRPr="00A40218">
        <w:rPr>
          <w:rFonts w:eastAsia="Calibri"/>
        </w:rPr>
        <w:t xml:space="preserve"> 14 бригад численностью 105 человек. Бригады оснащены 22 единицами спецтехники (автовышки, автокраны, ямобуры), 248 единицами автотранспорта (бригадные машины, легковые, тягачи), а также техническими средствами                                   и оборудованием в необходимом объеме.</w:t>
      </w:r>
    </w:p>
    <w:p w:rsidR="004C081A" w:rsidRPr="00A40218" w:rsidRDefault="004C081A" w:rsidP="004C081A">
      <w:pPr>
        <w:spacing w:after="0" w:line="240" w:lineRule="auto"/>
        <w:ind w:firstLine="567"/>
        <w:jc w:val="both"/>
        <w:rPr>
          <w:rFonts w:eastAsia="Calibri"/>
        </w:rPr>
      </w:pPr>
      <w:r w:rsidRPr="00A40218">
        <w:rPr>
          <w:rFonts w:eastAsia="Calibri"/>
        </w:rPr>
        <w:t>График реализации мероприятий по подготовке соблюдается.</w:t>
      </w:r>
    </w:p>
    <w:p w:rsidR="00C36A69" w:rsidRPr="00A40218" w:rsidRDefault="00C36A69" w:rsidP="004C081A">
      <w:pPr>
        <w:ind w:firstLine="708"/>
        <w:rPr>
          <w:rFonts w:eastAsia="Times New Roman"/>
          <w:lang w:eastAsia="ru-RU"/>
        </w:rPr>
      </w:pPr>
    </w:p>
    <w:sectPr w:rsidR="00C36A69" w:rsidRPr="00A40218" w:rsidSect="00D64667">
      <w:footerReference w:type="first" r:id="rId9"/>
      <w:pgSz w:w="11906" w:h="16838"/>
      <w:pgMar w:top="993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8D5" w:rsidRDefault="004768D5">
      <w:pPr>
        <w:spacing w:after="0" w:line="240" w:lineRule="auto"/>
      </w:pPr>
      <w:r>
        <w:separator/>
      </w:r>
    </w:p>
  </w:endnote>
  <w:endnote w:type="continuationSeparator" w:id="0">
    <w:p w:rsidR="004768D5" w:rsidRDefault="00476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E11" w:rsidRPr="00B87EA4" w:rsidRDefault="004768D5" w:rsidP="00B87EA4">
    <w:pPr>
      <w:pStyle w:val="a4"/>
      <w:ind w:firstLine="0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8D5" w:rsidRDefault="004768D5">
      <w:pPr>
        <w:spacing w:after="0" w:line="240" w:lineRule="auto"/>
      </w:pPr>
      <w:r>
        <w:separator/>
      </w:r>
    </w:p>
  </w:footnote>
  <w:footnote w:type="continuationSeparator" w:id="0">
    <w:p w:rsidR="004768D5" w:rsidRDefault="004768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D1DE1"/>
    <w:multiLevelType w:val="hybridMultilevel"/>
    <w:tmpl w:val="0AE433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B2A5161"/>
    <w:multiLevelType w:val="hybridMultilevel"/>
    <w:tmpl w:val="7DDA7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63979"/>
    <w:multiLevelType w:val="hybridMultilevel"/>
    <w:tmpl w:val="2AB611D8"/>
    <w:lvl w:ilvl="0" w:tplc="5F247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7F93069"/>
    <w:multiLevelType w:val="multilevel"/>
    <w:tmpl w:val="AC6C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C511B1"/>
    <w:multiLevelType w:val="hybridMultilevel"/>
    <w:tmpl w:val="3C063508"/>
    <w:lvl w:ilvl="0" w:tplc="5F247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1E2C06"/>
    <w:multiLevelType w:val="multilevel"/>
    <w:tmpl w:val="54A23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73632E"/>
    <w:multiLevelType w:val="multilevel"/>
    <w:tmpl w:val="483ED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B8409D"/>
    <w:multiLevelType w:val="multilevel"/>
    <w:tmpl w:val="207E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5D2BB6"/>
    <w:multiLevelType w:val="multilevel"/>
    <w:tmpl w:val="6592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87"/>
    <w:rsid w:val="00000128"/>
    <w:rsid w:val="000008D4"/>
    <w:rsid w:val="000041B0"/>
    <w:rsid w:val="00005D02"/>
    <w:rsid w:val="00006156"/>
    <w:rsid w:val="000064E3"/>
    <w:rsid w:val="00006E76"/>
    <w:rsid w:val="00007C93"/>
    <w:rsid w:val="00007EB9"/>
    <w:rsid w:val="00010161"/>
    <w:rsid w:val="000111CE"/>
    <w:rsid w:val="0001139B"/>
    <w:rsid w:val="00013265"/>
    <w:rsid w:val="0001466A"/>
    <w:rsid w:val="000154E6"/>
    <w:rsid w:val="00016F4C"/>
    <w:rsid w:val="00020E7F"/>
    <w:rsid w:val="0002316E"/>
    <w:rsid w:val="00023419"/>
    <w:rsid w:val="000242AC"/>
    <w:rsid w:val="00025549"/>
    <w:rsid w:val="00026128"/>
    <w:rsid w:val="000263F0"/>
    <w:rsid w:val="00027828"/>
    <w:rsid w:val="00031C03"/>
    <w:rsid w:val="00033422"/>
    <w:rsid w:val="00033557"/>
    <w:rsid w:val="00036079"/>
    <w:rsid w:val="00037F62"/>
    <w:rsid w:val="0004013D"/>
    <w:rsid w:val="000404DE"/>
    <w:rsid w:val="00040CD4"/>
    <w:rsid w:val="00040D48"/>
    <w:rsid w:val="000424A8"/>
    <w:rsid w:val="00043337"/>
    <w:rsid w:val="000476F8"/>
    <w:rsid w:val="000521AD"/>
    <w:rsid w:val="00052941"/>
    <w:rsid w:val="0005322F"/>
    <w:rsid w:val="000542EE"/>
    <w:rsid w:val="000547AF"/>
    <w:rsid w:val="00055EAB"/>
    <w:rsid w:val="000565F1"/>
    <w:rsid w:val="000608C8"/>
    <w:rsid w:val="00060B35"/>
    <w:rsid w:val="000620AF"/>
    <w:rsid w:val="0006377A"/>
    <w:rsid w:val="0006761F"/>
    <w:rsid w:val="000717F2"/>
    <w:rsid w:val="00072278"/>
    <w:rsid w:val="00075A76"/>
    <w:rsid w:val="00080950"/>
    <w:rsid w:val="00082BF2"/>
    <w:rsid w:val="00084C57"/>
    <w:rsid w:val="000906C9"/>
    <w:rsid w:val="0009167D"/>
    <w:rsid w:val="00092FF5"/>
    <w:rsid w:val="0009755D"/>
    <w:rsid w:val="000A0146"/>
    <w:rsid w:val="000A0E8E"/>
    <w:rsid w:val="000A3666"/>
    <w:rsid w:val="000A5DF3"/>
    <w:rsid w:val="000A6465"/>
    <w:rsid w:val="000B124F"/>
    <w:rsid w:val="000B1DD6"/>
    <w:rsid w:val="000B3214"/>
    <w:rsid w:val="000B3924"/>
    <w:rsid w:val="000B500E"/>
    <w:rsid w:val="000B6B3C"/>
    <w:rsid w:val="000B7E34"/>
    <w:rsid w:val="000C09CC"/>
    <w:rsid w:val="000C16E1"/>
    <w:rsid w:val="000C21BF"/>
    <w:rsid w:val="000C279A"/>
    <w:rsid w:val="000C38CA"/>
    <w:rsid w:val="000C3C9D"/>
    <w:rsid w:val="000C41C6"/>
    <w:rsid w:val="000C59FA"/>
    <w:rsid w:val="000D0545"/>
    <w:rsid w:val="000D0FB7"/>
    <w:rsid w:val="000D3743"/>
    <w:rsid w:val="000D74C5"/>
    <w:rsid w:val="000E1DE6"/>
    <w:rsid w:val="000E5A50"/>
    <w:rsid w:val="000F11DD"/>
    <w:rsid w:val="000F32CD"/>
    <w:rsid w:val="000F605D"/>
    <w:rsid w:val="000F67D3"/>
    <w:rsid w:val="000F7C00"/>
    <w:rsid w:val="000F7E67"/>
    <w:rsid w:val="00100319"/>
    <w:rsid w:val="00101146"/>
    <w:rsid w:val="001046B2"/>
    <w:rsid w:val="001061EA"/>
    <w:rsid w:val="00111C1F"/>
    <w:rsid w:val="001232B4"/>
    <w:rsid w:val="0012528B"/>
    <w:rsid w:val="00126C66"/>
    <w:rsid w:val="0012712E"/>
    <w:rsid w:val="001279B4"/>
    <w:rsid w:val="00127CCB"/>
    <w:rsid w:val="00130CB6"/>
    <w:rsid w:val="0013576E"/>
    <w:rsid w:val="00135F49"/>
    <w:rsid w:val="0013704C"/>
    <w:rsid w:val="00145689"/>
    <w:rsid w:val="00146A31"/>
    <w:rsid w:val="0014728C"/>
    <w:rsid w:val="00151189"/>
    <w:rsid w:val="00152722"/>
    <w:rsid w:val="00154E11"/>
    <w:rsid w:val="00157B57"/>
    <w:rsid w:val="00160590"/>
    <w:rsid w:val="00160AEB"/>
    <w:rsid w:val="00161547"/>
    <w:rsid w:val="00161611"/>
    <w:rsid w:val="00165074"/>
    <w:rsid w:val="00166539"/>
    <w:rsid w:val="00166748"/>
    <w:rsid w:val="00166B21"/>
    <w:rsid w:val="00170B50"/>
    <w:rsid w:val="00175BEE"/>
    <w:rsid w:val="001761ED"/>
    <w:rsid w:val="00184590"/>
    <w:rsid w:val="001852C5"/>
    <w:rsid w:val="001867E3"/>
    <w:rsid w:val="0019052A"/>
    <w:rsid w:val="00190D4F"/>
    <w:rsid w:val="00190D98"/>
    <w:rsid w:val="00190E5B"/>
    <w:rsid w:val="00191901"/>
    <w:rsid w:val="001928C9"/>
    <w:rsid w:val="001952C0"/>
    <w:rsid w:val="001A1767"/>
    <w:rsid w:val="001A25FD"/>
    <w:rsid w:val="001A2AFE"/>
    <w:rsid w:val="001A3D87"/>
    <w:rsid w:val="001A4166"/>
    <w:rsid w:val="001A477C"/>
    <w:rsid w:val="001A48F7"/>
    <w:rsid w:val="001A4AF3"/>
    <w:rsid w:val="001A7B48"/>
    <w:rsid w:val="001A7F1F"/>
    <w:rsid w:val="001B047C"/>
    <w:rsid w:val="001B2854"/>
    <w:rsid w:val="001B4DF1"/>
    <w:rsid w:val="001C0D04"/>
    <w:rsid w:val="001C4823"/>
    <w:rsid w:val="001C5AB0"/>
    <w:rsid w:val="001D101C"/>
    <w:rsid w:val="001D3012"/>
    <w:rsid w:val="001D38FC"/>
    <w:rsid w:val="001D3B8D"/>
    <w:rsid w:val="001D4F40"/>
    <w:rsid w:val="001E0C56"/>
    <w:rsid w:val="001E2A01"/>
    <w:rsid w:val="001E33D3"/>
    <w:rsid w:val="001E347F"/>
    <w:rsid w:val="001E3822"/>
    <w:rsid w:val="001E4279"/>
    <w:rsid w:val="001E5D87"/>
    <w:rsid w:val="001F25EF"/>
    <w:rsid w:val="001F3300"/>
    <w:rsid w:val="001F3D03"/>
    <w:rsid w:val="001F7EBE"/>
    <w:rsid w:val="00200561"/>
    <w:rsid w:val="00202111"/>
    <w:rsid w:val="002027C0"/>
    <w:rsid w:val="002030E9"/>
    <w:rsid w:val="00203D7C"/>
    <w:rsid w:val="002052FD"/>
    <w:rsid w:val="00206466"/>
    <w:rsid w:val="00207372"/>
    <w:rsid w:val="00210CEA"/>
    <w:rsid w:val="00210EF6"/>
    <w:rsid w:val="00211D7E"/>
    <w:rsid w:val="002120E9"/>
    <w:rsid w:val="002127A6"/>
    <w:rsid w:val="0021475B"/>
    <w:rsid w:val="00214C1B"/>
    <w:rsid w:val="002157E4"/>
    <w:rsid w:val="002164DF"/>
    <w:rsid w:val="00217F2C"/>
    <w:rsid w:val="002203E1"/>
    <w:rsid w:val="00223A7E"/>
    <w:rsid w:val="002252D6"/>
    <w:rsid w:val="00230704"/>
    <w:rsid w:val="002353C2"/>
    <w:rsid w:val="00235AEE"/>
    <w:rsid w:val="00235C85"/>
    <w:rsid w:val="00236C5D"/>
    <w:rsid w:val="00237425"/>
    <w:rsid w:val="00245196"/>
    <w:rsid w:val="002455AB"/>
    <w:rsid w:val="00246C1E"/>
    <w:rsid w:val="00247359"/>
    <w:rsid w:val="00247745"/>
    <w:rsid w:val="00247DE8"/>
    <w:rsid w:val="00250F00"/>
    <w:rsid w:val="00251435"/>
    <w:rsid w:val="00252F73"/>
    <w:rsid w:val="0025334F"/>
    <w:rsid w:val="0025516B"/>
    <w:rsid w:val="002551AD"/>
    <w:rsid w:val="00260315"/>
    <w:rsid w:val="00260687"/>
    <w:rsid w:val="0026175F"/>
    <w:rsid w:val="00261BF7"/>
    <w:rsid w:val="002635F0"/>
    <w:rsid w:val="002668A3"/>
    <w:rsid w:val="00267E2E"/>
    <w:rsid w:val="00267E6B"/>
    <w:rsid w:val="00267E8B"/>
    <w:rsid w:val="0027026F"/>
    <w:rsid w:val="00270A5D"/>
    <w:rsid w:val="00270E24"/>
    <w:rsid w:val="00271592"/>
    <w:rsid w:val="00274185"/>
    <w:rsid w:val="00282274"/>
    <w:rsid w:val="0029238B"/>
    <w:rsid w:val="00293BDE"/>
    <w:rsid w:val="00293C9C"/>
    <w:rsid w:val="00295376"/>
    <w:rsid w:val="0029538D"/>
    <w:rsid w:val="0029792C"/>
    <w:rsid w:val="002A00BC"/>
    <w:rsid w:val="002A0F87"/>
    <w:rsid w:val="002A26F4"/>
    <w:rsid w:val="002A790E"/>
    <w:rsid w:val="002B06CE"/>
    <w:rsid w:val="002B0797"/>
    <w:rsid w:val="002B16A8"/>
    <w:rsid w:val="002B5B98"/>
    <w:rsid w:val="002B606A"/>
    <w:rsid w:val="002C33C3"/>
    <w:rsid w:val="002C3821"/>
    <w:rsid w:val="002C3EA8"/>
    <w:rsid w:val="002C4CFA"/>
    <w:rsid w:val="002C6110"/>
    <w:rsid w:val="002C62D6"/>
    <w:rsid w:val="002C6E01"/>
    <w:rsid w:val="002D02E3"/>
    <w:rsid w:val="002D2747"/>
    <w:rsid w:val="002D6A23"/>
    <w:rsid w:val="002D7959"/>
    <w:rsid w:val="002E392D"/>
    <w:rsid w:val="002E5CDD"/>
    <w:rsid w:val="002E6803"/>
    <w:rsid w:val="002F01A9"/>
    <w:rsid w:val="002F1487"/>
    <w:rsid w:val="002F1840"/>
    <w:rsid w:val="002F6F41"/>
    <w:rsid w:val="002F7C5F"/>
    <w:rsid w:val="002F7FF6"/>
    <w:rsid w:val="00303094"/>
    <w:rsid w:val="003033D6"/>
    <w:rsid w:val="00307609"/>
    <w:rsid w:val="00310C1A"/>
    <w:rsid w:val="003152D6"/>
    <w:rsid w:val="00315377"/>
    <w:rsid w:val="00316798"/>
    <w:rsid w:val="00317908"/>
    <w:rsid w:val="00320D7E"/>
    <w:rsid w:val="00321D6C"/>
    <w:rsid w:val="00322EFC"/>
    <w:rsid w:val="00327C3F"/>
    <w:rsid w:val="00330674"/>
    <w:rsid w:val="00331A08"/>
    <w:rsid w:val="00342D25"/>
    <w:rsid w:val="003470BC"/>
    <w:rsid w:val="003524F4"/>
    <w:rsid w:val="00352FF4"/>
    <w:rsid w:val="0035395E"/>
    <w:rsid w:val="0035401E"/>
    <w:rsid w:val="00354C67"/>
    <w:rsid w:val="00354E00"/>
    <w:rsid w:val="00355164"/>
    <w:rsid w:val="00355536"/>
    <w:rsid w:val="00356C38"/>
    <w:rsid w:val="003577CE"/>
    <w:rsid w:val="00357DEB"/>
    <w:rsid w:val="00357F8F"/>
    <w:rsid w:val="003603F3"/>
    <w:rsid w:val="0036108F"/>
    <w:rsid w:val="00361708"/>
    <w:rsid w:val="003624DB"/>
    <w:rsid w:val="00363D1E"/>
    <w:rsid w:val="00364CAA"/>
    <w:rsid w:val="00364CD0"/>
    <w:rsid w:val="0036722C"/>
    <w:rsid w:val="00371E24"/>
    <w:rsid w:val="00371EE7"/>
    <w:rsid w:val="0037269D"/>
    <w:rsid w:val="003749AB"/>
    <w:rsid w:val="00376D19"/>
    <w:rsid w:val="00381E2C"/>
    <w:rsid w:val="003829DE"/>
    <w:rsid w:val="00383552"/>
    <w:rsid w:val="00387646"/>
    <w:rsid w:val="00387DFE"/>
    <w:rsid w:val="00392160"/>
    <w:rsid w:val="00393546"/>
    <w:rsid w:val="00394482"/>
    <w:rsid w:val="00395A1C"/>
    <w:rsid w:val="00395B80"/>
    <w:rsid w:val="003A2417"/>
    <w:rsid w:val="003A5D73"/>
    <w:rsid w:val="003A5DFE"/>
    <w:rsid w:val="003A6A79"/>
    <w:rsid w:val="003B0CA4"/>
    <w:rsid w:val="003B3CAA"/>
    <w:rsid w:val="003B4A0B"/>
    <w:rsid w:val="003B5BE8"/>
    <w:rsid w:val="003B6018"/>
    <w:rsid w:val="003B6BC2"/>
    <w:rsid w:val="003B7182"/>
    <w:rsid w:val="003C159D"/>
    <w:rsid w:val="003C3482"/>
    <w:rsid w:val="003C5CE5"/>
    <w:rsid w:val="003C68C6"/>
    <w:rsid w:val="003C751F"/>
    <w:rsid w:val="003D1984"/>
    <w:rsid w:val="003D1A2A"/>
    <w:rsid w:val="003D4530"/>
    <w:rsid w:val="003D47F1"/>
    <w:rsid w:val="003D53ED"/>
    <w:rsid w:val="003D5C33"/>
    <w:rsid w:val="003E1CF1"/>
    <w:rsid w:val="003E27AF"/>
    <w:rsid w:val="003E2953"/>
    <w:rsid w:val="003E3EB6"/>
    <w:rsid w:val="003E7D37"/>
    <w:rsid w:val="003F5452"/>
    <w:rsid w:val="003F551D"/>
    <w:rsid w:val="004033ED"/>
    <w:rsid w:val="00405CA5"/>
    <w:rsid w:val="0040639B"/>
    <w:rsid w:val="004073CA"/>
    <w:rsid w:val="00410506"/>
    <w:rsid w:val="00410978"/>
    <w:rsid w:val="00410D87"/>
    <w:rsid w:val="00412442"/>
    <w:rsid w:val="00414C0D"/>
    <w:rsid w:val="00415677"/>
    <w:rsid w:val="00417469"/>
    <w:rsid w:val="004207DA"/>
    <w:rsid w:val="004225DA"/>
    <w:rsid w:val="004257DF"/>
    <w:rsid w:val="00425C98"/>
    <w:rsid w:val="0042790B"/>
    <w:rsid w:val="00432407"/>
    <w:rsid w:val="0043286E"/>
    <w:rsid w:val="0043527F"/>
    <w:rsid w:val="00435A24"/>
    <w:rsid w:val="004408D7"/>
    <w:rsid w:val="00441066"/>
    <w:rsid w:val="00441B25"/>
    <w:rsid w:val="00442580"/>
    <w:rsid w:val="00444AE2"/>
    <w:rsid w:val="004475C8"/>
    <w:rsid w:val="00450F30"/>
    <w:rsid w:val="004518C5"/>
    <w:rsid w:val="00451B9A"/>
    <w:rsid w:val="00453E1E"/>
    <w:rsid w:val="00454DB5"/>
    <w:rsid w:val="004552B4"/>
    <w:rsid w:val="00456B1A"/>
    <w:rsid w:val="00462002"/>
    <w:rsid w:val="004621D1"/>
    <w:rsid w:val="00463D22"/>
    <w:rsid w:val="004641AB"/>
    <w:rsid w:val="00464879"/>
    <w:rsid w:val="00465E79"/>
    <w:rsid w:val="00466A15"/>
    <w:rsid w:val="00466C78"/>
    <w:rsid w:val="00466DE0"/>
    <w:rsid w:val="00467896"/>
    <w:rsid w:val="00472C28"/>
    <w:rsid w:val="004763D5"/>
    <w:rsid w:val="004768D5"/>
    <w:rsid w:val="00477659"/>
    <w:rsid w:val="00480323"/>
    <w:rsid w:val="00481086"/>
    <w:rsid w:val="00482018"/>
    <w:rsid w:val="0048393D"/>
    <w:rsid w:val="0048551C"/>
    <w:rsid w:val="0048629C"/>
    <w:rsid w:val="00486391"/>
    <w:rsid w:val="00492AD5"/>
    <w:rsid w:val="00495335"/>
    <w:rsid w:val="00497FF2"/>
    <w:rsid w:val="004A107A"/>
    <w:rsid w:val="004A1784"/>
    <w:rsid w:val="004A3187"/>
    <w:rsid w:val="004A42E4"/>
    <w:rsid w:val="004A7457"/>
    <w:rsid w:val="004B29AD"/>
    <w:rsid w:val="004B35B8"/>
    <w:rsid w:val="004B58D9"/>
    <w:rsid w:val="004B5C20"/>
    <w:rsid w:val="004B7C9A"/>
    <w:rsid w:val="004C07A8"/>
    <w:rsid w:val="004C081A"/>
    <w:rsid w:val="004C0E0D"/>
    <w:rsid w:val="004C4F5B"/>
    <w:rsid w:val="004C6E01"/>
    <w:rsid w:val="004D24BD"/>
    <w:rsid w:val="004D28D3"/>
    <w:rsid w:val="004D6BF0"/>
    <w:rsid w:val="004E0183"/>
    <w:rsid w:val="004E06A1"/>
    <w:rsid w:val="004E0D58"/>
    <w:rsid w:val="004E4118"/>
    <w:rsid w:val="004E4338"/>
    <w:rsid w:val="004E6123"/>
    <w:rsid w:val="004E75E4"/>
    <w:rsid w:val="004E7E70"/>
    <w:rsid w:val="004F0464"/>
    <w:rsid w:val="004F0BE6"/>
    <w:rsid w:val="004F64A2"/>
    <w:rsid w:val="004F65EF"/>
    <w:rsid w:val="004F68B1"/>
    <w:rsid w:val="004F6BCE"/>
    <w:rsid w:val="004F7EAC"/>
    <w:rsid w:val="005002E1"/>
    <w:rsid w:val="00500615"/>
    <w:rsid w:val="00501F62"/>
    <w:rsid w:val="00502E76"/>
    <w:rsid w:val="00511B5D"/>
    <w:rsid w:val="00512407"/>
    <w:rsid w:val="005131B8"/>
    <w:rsid w:val="0051340D"/>
    <w:rsid w:val="0051544A"/>
    <w:rsid w:val="0051631D"/>
    <w:rsid w:val="00516922"/>
    <w:rsid w:val="00516CD5"/>
    <w:rsid w:val="00531A1F"/>
    <w:rsid w:val="005373FB"/>
    <w:rsid w:val="00540EB1"/>
    <w:rsid w:val="00542B9B"/>
    <w:rsid w:val="00543A95"/>
    <w:rsid w:val="00543C2C"/>
    <w:rsid w:val="00543EBE"/>
    <w:rsid w:val="0055103C"/>
    <w:rsid w:val="00552135"/>
    <w:rsid w:val="0055397A"/>
    <w:rsid w:val="00554223"/>
    <w:rsid w:val="00554E3B"/>
    <w:rsid w:val="00562E3D"/>
    <w:rsid w:val="005677D4"/>
    <w:rsid w:val="00567805"/>
    <w:rsid w:val="00571F52"/>
    <w:rsid w:val="00572E05"/>
    <w:rsid w:val="00572ECB"/>
    <w:rsid w:val="00573089"/>
    <w:rsid w:val="00573DB2"/>
    <w:rsid w:val="00577369"/>
    <w:rsid w:val="005819C7"/>
    <w:rsid w:val="005830AE"/>
    <w:rsid w:val="00584521"/>
    <w:rsid w:val="00584773"/>
    <w:rsid w:val="00584DEE"/>
    <w:rsid w:val="00587279"/>
    <w:rsid w:val="00591DD9"/>
    <w:rsid w:val="005A0C55"/>
    <w:rsid w:val="005A24A9"/>
    <w:rsid w:val="005A33E3"/>
    <w:rsid w:val="005A3C1E"/>
    <w:rsid w:val="005A4E61"/>
    <w:rsid w:val="005A697F"/>
    <w:rsid w:val="005A69BC"/>
    <w:rsid w:val="005B11BF"/>
    <w:rsid w:val="005B1DD2"/>
    <w:rsid w:val="005B2378"/>
    <w:rsid w:val="005B39FB"/>
    <w:rsid w:val="005B3AE0"/>
    <w:rsid w:val="005B3B21"/>
    <w:rsid w:val="005B3B34"/>
    <w:rsid w:val="005B3C78"/>
    <w:rsid w:val="005B6E77"/>
    <w:rsid w:val="005C11AF"/>
    <w:rsid w:val="005C65BE"/>
    <w:rsid w:val="005C71A7"/>
    <w:rsid w:val="005C734F"/>
    <w:rsid w:val="005D4CE4"/>
    <w:rsid w:val="005D5B97"/>
    <w:rsid w:val="005E0878"/>
    <w:rsid w:val="005E09B4"/>
    <w:rsid w:val="005E41AA"/>
    <w:rsid w:val="005E4754"/>
    <w:rsid w:val="005E55D6"/>
    <w:rsid w:val="005E5E1A"/>
    <w:rsid w:val="005E73B5"/>
    <w:rsid w:val="005E7CDA"/>
    <w:rsid w:val="005F48F0"/>
    <w:rsid w:val="005F6067"/>
    <w:rsid w:val="005F6D20"/>
    <w:rsid w:val="005F767D"/>
    <w:rsid w:val="006004DA"/>
    <w:rsid w:val="00600CB9"/>
    <w:rsid w:val="00601EC8"/>
    <w:rsid w:val="006022C1"/>
    <w:rsid w:val="00603B44"/>
    <w:rsid w:val="00610A6D"/>
    <w:rsid w:val="006129D0"/>
    <w:rsid w:val="00612F5F"/>
    <w:rsid w:val="00614220"/>
    <w:rsid w:val="00614CC2"/>
    <w:rsid w:val="0061509C"/>
    <w:rsid w:val="006164EE"/>
    <w:rsid w:val="00616E53"/>
    <w:rsid w:val="006170AD"/>
    <w:rsid w:val="00617F20"/>
    <w:rsid w:val="00620FC3"/>
    <w:rsid w:val="00621B82"/>
    <w:rsid w:val="006229FE"/>
    <w:rsid w:val="0062484C"/>
    <w:rsid w:val="00624973"/>
    <w:rsid w:val="0062558E"/>
    <w:rsid w:val="006271F1"/>
    <w:rsid w:val="00627763"/>
    <w:rsid w:val="00627F48"/>
    <w:rsid w:val="00633129"/>
    <w:rsid w:val="00633E93"/>
    <w:rsid w:val="0063440A"/>
    <w:rsid w:val="006401C0"/>
    <w:rsid w:val="006436CB"/>
    <w:rsid w:val="00644257"/>
    <w:rsid w:val="00645CF5"/>
    <w:rsid w:val="00646C2B"/>
    <w:rsid w:val="00646D37"/>
    <w:rsid w:val="00647442"/>
    <w:rsid w:val="006515AD"/>
    <w:rsid w:val="00651856"/>
    <w:rsid w:val="00651EA7"/>
    <w:rsid w:val="00663412"/>
    <w:rsid w:val="00663E04"/>
    <w:rsid w:val="006641C3"/>
    <w:rsid w:val="00664380"/>
    <w:rsid w:val="00664912"/>
    <w:rsid w:val="00664AAA"/>
    <w:rsid w:val="00665F64"/>
    <w:rsid w:val="00667E97"/>
    <w:rsid w:val="00670A7E"/>
    <w:rsid w:val="00672199"/>
    <w:rsid w:val="006737C7"/>
    <w:rsid w:val="00674204"/>
    <w:rsid w:val="00675CDF"/>
    <w:rsid w:val="00676A68"/>
    <w:rsid w:val="00677851"/>
    <w:rsid w:val="00680F34"/>
    <w:rsid w:val="00682F3D"/>
    <w:rsid w:val="00683747"/>
    <w:rsid w:val="00685F22"/>
    <w:rsid w:val="006861DC"/>
    <w:rsid w:val="006900C4"/>
    <w:rsid w:val="0069136E"/>
    <w:rsid w:val="00693C4C"/>
    <w:rsid w:val="00695F60"/>
    <w:rsid w:val="006A10B3"/>
    <w:rsid w:val="006A309C"/>
    <w:rsid w:val="006A5C96"/>
    <w:rsid w:val="006B4923"/>
    <w:rsid w:val="006B646E"/>
    <w:rsid w:val="006B77CC"/>
    <w:rsid w:val="006C04B3"/>
    <w:rsid w:val="006C4DC8"/>
    <w:rsid w:val="006C5894"/>
    <w:rsid w:val="006D013D"/>
    <w:rsid w:val="006D0506"/>
    <w:rsid w:val="006D0C12"/>
    <w:rsid w:val="006D30EB"/>
    <w:rsid w:val="006D4751"/>
    <w:rsid w:val="006D54E6"/>
    <w:rsid w:val="006E13A4"/>
    <w:rsid w:val="006E62A5"/>
    <w:rsid w:val="006F1CFC"/>
    <w:rsid w:val="006F45B4"/>
    <w:rsid w:val="006F4ACC"/>
    <w:rsid w:val="006F51D4"/>
    <w:rsid w:val="006F5332"/>
    <w:rsid w:val="006F60B4"/>
    <w:rsid w:val="006F60CA"/>
    <w:rsid w:val="006F664D"/>
    <w:rsid w:val="006F6CC1"/>
    <w:rsid w:val="006F732D"/>
    <w:rsid w:val="00701683"/>
    <w:rsid w:val="00702858"/>
    <w:rsid w:val="00702B40"/>
    <w:rsid w:val="00702C20"/>
    <w:rsid w:val="007036DA"/>
    <w:rsid w:val="007058CE"/>
    <w:rsid w:val="00711BD1"/>
    <w:rsid w:val="00711FD1"/>
    <w:rsid w:val="00712341"/>
    <w:rsid w:val="007136FC"/>
    <w:rsid w:val="0071687F"/>
    <w:rsid w:val="00717869"/>
    <w:rsid w:val="00717E4C"/>
    <w:rsid w:val="0072214D"/>
    <w:rsid w:val="00723041"/>
    <w:rsid w:val="00725595"/>
    <w:rsid w:val="00725873"/>
    <w:rsid w:val="0072622F"/>
    <w:rsid w:val="007308ED"/>
    <w:rsid w:val="00731E06"/>
    <w:rsid w:val="00732314"/>
    <w:rsid w:val="007323AE"/>
    <w:rsid w:val="00732ACA"/>
    <w:rsid w:val="00735E2F"/>
    <w:rsid w:val="00741687"/>
    <w:rsid w:val="00743D1C"/>
    <w:rsid w:val="00744863"/>
    <w:rsid w:val="00745F87"/>
    <w:rsid w:val="00746549"/>
    <w:rsid w:val="0074775F"/>
    <w:rsid w:val="00747C88"/>
    <w:rsid w:val="00751836"/>
    <w:rsid w:val="00753032"/>
    <w:rsid w:val="007534E7"/>
    <w:rsid w:val="00753A97"/>
    <w:rsid w:val="0075520F"/>
    <w:rsid w:val="0075781B"/>
    <w:rsid w:val="00757E3C"/>
    <w:rsid w:val="00760C2F"/>
    <w:rsid w:val="00760F35"/>
    <w:rsid w:val="00764CA5"/>
    <w:rsid w:val="00764F5D"/>
    <w:rsid w:val="007678FE"/>
    <w:rsid w:val="00771D07"/>
    <w:rsid w:val="00772CE9"/>
    <w:rsid w:val="00773371"/>
    <w:rsid w:val="00773A30"/>
    <w:rsid w:val="00781A1B"/>
    <w:rsid w:val="0078616C"/>
    <w:rsid w:val="00787904"/>
    <w:rsid w:val="00787D4C"/>
    <w:rsid w:val="00791F70"/>
    <w:rsid w:val="00795410"/>
    <w:rsid w:val="007973F2"/>
    <w:rsid w:val="007A1543"/>
    <w:rsid w:val="007A1A8D"/>
    <w:rsid w:val="007A1D39"/>
    <w:rsid w:val="007A5408"/>
    <w:rsid w:val="007A5D64"/>
    <w:rsid w:val="007A68ED"/>
    <w:rsid w:val="007B03C3"/>
    <w:rsid w:val="007B0D36"/>
    <w:rsid w:val="007B2B87"/>
    <w:rsid w:val="007B5FEC"/>
    <w:rsid w:val="007B7F11"/>
    <w:rsid w:val="007C0305"/>
    <w:rsid w:val="007C0606"/>
    <w:rsid w:val="007C0DDD"/>
    <w:rsid w:val="007C45E5"/>
    <w:rsid w:val="007C4861"/>
    <w:rsid w:val="007C6676"/>
    <w:rsid w:val="007C6C70"/>
    <w:rsid w:val="007D0768"/>
    <w:rsid w:val="007D07D1"/>
    <w:rsid w:val="007D1146"/>
    <w:rsid w:val="007D12F8"/>
    <w:rsid w:val="007D2DB7"/>
    <w:rsid w:val="007D6FDC"/>
    <w:rsid w:val="007E030C"/>
    <w:rsid w:val="007E2DD3"/>
    <w:rsid w:val="007E2E0C"/>
    <w:rsid w:val="007E3657"/>
    <w:rsid w:val="007E5CD5"/>
    <w:rsid w:val="007E5DDD"/>
    <w:rsid w:val="007E62DB"/>
    <w:rsid w:val="007E6525"/>
    <w:rsid w:val="007F17B4"/>
    <w:rsid w:val="007F2720"/>
    <w:rsid w:val="007F5CE3"/>
    <w:rsid w:val="00802066"/>
    <w:rsid w:val="00806A8C"/>
    <w:rsid w:val="00807656"/>
    <w:rsid w:val="0081027F"/>
    <w:rsid w:val="00810CE7"/>
    <w:rsid w:val="0081248E"/>
    <w:rsid w:val="00816656"/>
    <w:rsid w:val="0081778C"/>
    <w:rsid w:val="00822CAB"/>
    <w:rsid w:val="00823D56"/>
    <w:rsid w:val="008246D9"/>
    <w:rsid w:val="00824C93"/>
    <w:rsid w:val="00826527"/>
    <w:rsid w:val="00830B46"/>
    <w:rsid w:val="0083244C"/>
    <w:rsid w:val="00833E2D"/>
    <w:rsid w:val="00833F67"/>
    <w:rsid w:val="0083618D"/>
    <w:rsid w:val="00836266"/>
    <w:rsid w:val="00836736"/>
    <w:rsid w:val="00836AC8"/>
    <w:rsid w:val="00836F92"/>
    <w:rsid w:val="0083769E"/>
    <w:rsid w:val="00840C0B"/>
    <w:rsid w:val="0084202F"/>
    <w:rsid w:val="00842F78"/>
    <w:rsid w:val="0084395E"/>
    <w:rsid w:val="00851C93"/>
    <w:rsid w:val="00853AE4"/>
    <w:rsid w:val="00854648"/>
    <w:rsid w:val="00855510"/>
    <w:rsid w:val="0086129F"/>
    <w:rsid w:val="008616DB"/>
    <w:rsid w:val="00862823"/>
    <w:rsid w:val="0086473D"/>
    <w:rsid w:val="00876FA2"/>
    <w:rsid w:val="008773BF"/>
    <w:rsid w:val="0088043D"/>
    <w:rsid w:val="0088303D"/>
    <w:rsid w:val="0088403E"/>
    <w:rsid w:val="0088500E"/>
    <w:rsid w:val="00887F77"/>
    <w:rsid w:val="0089175E"/>
    <w:rsid w:val="008917F5"/>
    <w:rsid w:val="00893A30"/>
    <w:rsid w:val="00893F15"/>
    <w:rsid w:val="008970EE"/>
    <w:rsid w:val="008A0102"/>
    <w:rsid w:val="008A239D"/>
    <w:rsid w:val="008A2BBD"/>
    <w:rsid w:val="008A3E97"/>
    <w:rsid w:val="008A4C04"/>
    <w:rsid w:val="008A5723"/>
    <w:rsid w:val="008A60F4"/>
    <w:rsid w:val="008A6701"/>
    <w:rsid w:val="008A754B"/>
    <w:rsid w:val="008B1858"/>
    <w:rsid w:val="008B2921"/>
    <w:rsid w:val="008B4925"/>
    <w:rsid w:val="008B4E17"/>
    <w:rsid w:val="008B59DC"/>
    <w:rsid w:val="008B5D2B"/>
    <w:rsid w:val="008B6543"/>
    <w:rsid w:val="008B7223"/>
    <w:rsid w:val="008C4A42"/>
    <w:rsid w:val="008C4AD8"/>
    <w:rsid w:val="008C6FCA"/>
    <w:rsid w:val="008D14F8"/>
    <w:rsid w:val="008D32B1"/>
    <w:rsid w:val="008E0579"/>
    <w:rsid w:val="008E1EF1"/>
    <w:rsid w:val="008E5FF6"/>
    <w:rsid w:val="008E7B3E"/>
    <w:rsid w:val="008E7C07"/>
    <w:rsid w:val="008F0052"/>
    <w:rsid w:val="008F04E8"/>
    <w:rsid w:val="008F0B23"/>
    <w:rsid w:val="008F0D62"/>
    <w:rsid w:val="008F44B4"/>
    <w:rsid w:val="009005A4"/>
    <w:rsid w:val="00902CF5"/>
    <w:rsid w:val="009037A6"/>
    <w:rsid w:val="00903AFB"/>
    <w:rsid w:val="00903D9D"/>
    <w:rsid w:val="00905C89"/>
    <w:rsid w:val="00910B31"/>
    <w:rsid w:val="00910EDC"/>
    <w:rsid w:val="00913608"/>
    <w:rsid w:val="00914A58"/>
    <w:rsid w:val="0092065F"/>
    <w:rsid w:val="0092135C"/>
    <w:rsid w:val="009218AB"/>
    <w:rsid w:val="00922A39"/>
    <w:rsid w:val="00924FC2"/>
    <w:rsid w:val="009307ED"/>
    <w:rsid w:val="0093129F"/>
    <w:rsid w:val="00932BE6"/>
    <w:rsid w:val="00935666"/>
    <w:rsid w:val="00937C67"/>
    <w:rsid w:val="009411DA"/>
    <w:rsid w:val="0094142E"/>
    <w:rsid w:val="009417E5"/>
    <w:rsid w:val="009427B5"/>
    <w:rsid w:val="00944E0D"/>
    <w:rsid w:val="00944E12"/>
    <w:rsid w:val="009458D6"/>
    <w:rsid w:val="00946C34"/>
    <w:rsid w:val="0094791B"/>
    <w:rsid w:val="00951229"/>
    <w:rsid w:val="00951E06"/>
    <w:rsid w:val="00955BA8"/>
    <w:rsid w:val="009560E1"/>
    <w:rsid w:val="00956168"/>
    <w:rsid w:val="00956EE5"/>
    <w:rsid w:val="009611EB"/>
    <w:rsid w:val="00961D51"/>
    <w:rsid w:val="009647B3"/>
    <w:rsid w:val="00964FCD"/>
    <w:rsid w:val="00966DA9"/>
    <w:rsid w:val="00971238"/>
    <w:rsid w:val="009717ED"/>
    <w:rsid w:val="00971AA8"/>
    <w:rsid w:val="00972E93"/>
    <w:rsid w:val="00976525"/>
    <w:rsid w:val="00976718"/>
    <w:rsid w:val="00981683"/>
    <w:rsid w:val="00981E4C"/>
    <w:rsid w:val="00982A05"/>
    <w:rsid w:val="00986ADD"/>
    <w:rsid w:val="00987AB2"/>
    <w:rsid w:val="009903B2"/>
    <w:rsid w:val="00991179"/>
    <w:rsid w:val="00991DC8"/>
    <w:rsid w:val="009936E0"/>
    <w:rsid w:val="00995B59"/>
    <w:rsid w:val="00996A4F"/>
    <w:rsid w:val="00996C4C"/>
    <w:rsid w:val="009A58C8"/>
    <w:rsid w:val="009A72F3"/>
    <w:rsid w:val="009B0B48"/>
    <w:rsid w:val="009B1D2E"/>
    <w:rsid w:val="009B2AB7"/>
    <w:rsid w:val="009B400E"/>
    <w:rsid w:val="009B478E"/>
    <w:rsid w:val="009B47BD"/>
    <w:rsid w:val="009B5D82"/>
    <w:rsid w:val="009B6F70"/>
    <w:rsid w:val="009B734F"/>
    <w:rsid w:val="009C208F"/>
    <w:rsid w:val="009C2E4A"/>
    <w:rsid w:val="009C4E33"/>
    <w:rsid w:val="009C4FEB"/>
    <w:rsid w:val="009C6286"/>
    <w:rsid w:val="009C6674"/>
    <w:rsid w:val="009D113C"/>
    <w:rsid w:val="009D1C99"/>
    <w:rsid w:val="009D1E08"/>
    <w:rsid w:val="009D2BB5"/>
    <w:rsid w:val="009D3110"/>
    <w:rsid w:val="009D398D"/>
    <w:rsid w:val="009D5028"/>
    <w:rsid w:val="009D7149"/>
    <w:rsid w:val="009E0EDA"/>
    <w:rsid w:val="009E2062"/>
    <w:rsid w:val="009E2266"/>
    <w:rsid w:val="009E267E"/>
    <w:rsid w:val="009E355D"/>
    <w:rsid w:val="009E3F7F"/>
    <w:rsid w:val="009E59F0"/>
    <w:rsid w:val="009E7268"/>
    <w:rsid w:val="009E7C41"/>
    <w:rsid w:val="009F44E0"/>
    <w:rsid w:val="009F7320"/>
    <w:rsid w:val="00A001E9"/>
    <w:rsid w:val="00A0107A"/>
    <w:rsid w:val="00A05C79"/>
    <w:rsid w:val="00A125FD"/>
    <w:rsid w:val="00A13C24"/>
    <w:rsid w:val="00A1482F"/>
    <w:rsid w:val="00A15A12"/>
    <w:rsid w:val="00A15AF5"/>
    <w:rsid w:val="00A206DB"/>
    <w:rsid w:val="00A21618"/>
    <w:rsid w:val="00A2309B"/>
    <w:rsid w:val="00A23AB2"/>
    <w:rsid w:val="00A24641"/>
    <w:rsid w:val="00A262A8"/>
    <w:rsid w:val="00A26D51"/>
    <w:rsid w:val="00A27AA6"/>
    <w:rsid w:val="00A30743"/>
    <w:rsid w:val="00A319DB"/>
    <w:rsid w:val="00A31DC2"/>
    <w:rsid w:val="00A32E93"/>
    <w:rsid w:val="00A34D5D"/>
    <w:rsid w:val="00A366D9"/>
    <w:rsid w:val="00A40218"/>
    <w:rsid w:val="00A41C21"/>
    <w:rsid w:val="00A422EE"/>
    <w:rsid w:val="00A426FA"/>
    <w:rsid w:val="00A42911"/>
    <w:rsid w:val="00A42B35"/>
    <w:rsid w:val="00A44AD5"/>
    <w:rsid w:val="00A464F7"/>
    <w:rsid w:val="00A467F1"/>
    <w:rsid w:val="00A53AC2"/>
    <w:rsid w:val="00A553EA"/>
    <w:rsid w:val="00A55F7F"/>
    <w:rsid w:val="00A566E5"/>
    <w:rsid w:val="00A61E50"/>
    <w:rsid w:val="00A641B1"/>
    <w:rsid w:val="00A6551B"/>
    <w:rsid w:val="00A65772"/>
    <w:rsid w:val="00A66BE3"/>
    <w:rsid w:val="00A66E1A"/>
    <w:rsid w:val="00A67FFC"/>
    <w:rsid w:val="00A71274"/>
    <w:rsid w:val="00A71E70"/>
    <w:rsid w:val="00A758BE"/>
    <w:rsid w:val="00A75FD0"/>
    <w:rsid w:val="00A76204"/>
    <w:rsid w:val="00A76465"/>
    <w:rsid w:val="00A77D10"/>
    <w:rsid w:val="00A828BD"/>
    <w:rsid w:val="00A8312F"/>
    <w:rsid w:val="00A84098"/>
    <w:rsid w:val="00A843A0"/>
    <w:rsid w:val="00A853F2"/>
    <w:rsid w:val="00A907DA"/>
    <w:rsid w:val="00A90CB0"/>
    <w:rsid w:val="00A90EA8"/>
    <w:rsid w:val="00A911B1"/>
    <w:rsid w:val="00A91303"/>
    <w:rsid w:val="00A91CBA"/>
    <w:rsid w:val="00A95353"/>
    <w:rsid w:val="00A96194"/>
    <w:rsid w:val="00A976FC"/>
    <w:rsid w:val="00A97CE4"/>
    <w:rsid w:val="00AA051B"/>
    <w:rsid w:val="00AA23E5"/>
    <w:rsid w:val="00AA36AA"/>
    <w:rsid w:val="00AA51DF"/>
    <w:rsid w:val="00AA6254"/>
    <w:rsid w:val="00AA7C9A"/>
    <w:rsid w:val="00AB00AD"/>
    <w:rsid w:val="00AB31DE"/>
    <w:rsid w:val="00AB3406"/>
    <w:rsid w:val="00AB4F1B"/>
    <w:rsid w:val="00AC4637"/>
    <w:rsid w:val="00AC4781"/>
    <w:rsid w:val="00AC5EDA"/>
    <w:rsid w:val="00AC6520"/>
    <w:rsid w:val="00AD11F7"/>
    <w:rsid w:val="00AD18C3"/>
    <w:rsid w:val="00AD23B8"/>
    <w:rsid w:val="00AD610D"/>
    <w:rsid w:val="00AE00DC"/>
    <w:rsid w:val="00AE1F0F"/>
    <w:rsid w:val="00AE4024"/>
    <w:rsid w:val="00AF1209"/>
    <w:rsid w:val="00AF2691"/>
    <w:rsid w:val="00AF5781"/>
    <w:rsid w:val="00AF759A"/>
    <w:rsid w:val="00B00525"/>
    <w:rsid w:val="00B0280D"/>
    <w:rsid w:val="00B039A2"/>
    <w:rsid w:val="00B05644"/>
    <w:rsid w:val="00B06E9F"/>
    <w:rsid w:val="00B07DF8"/>
    <w:rsid w:val="00B10F10"/>
    <w:rsid w:val="00B11560"/>
    <w:rsid w:val="00B13516"/>
    <w:rsid w:val="00B1567E"/>
    <w:rsid w:val="00B170F7"/>
    <w:rsid w:val="00B24D26"/>
    <w:rsid w:val="00B2573B"/>
    <w:rsid w:val="00B25FE6"/>
    <w:rsid w:val="00B3333A"/>
    <w:rsid w:val="00B34334"/>
    <w:rsid w:val="00B3433B"/>
    <w:rsid w:val="00B34CED"/>
    <w:rsid w:val="00B36626"/>
    <w:rsid w:val="00B36644"/>
    <w:rsid w:val="00B43302"/>
    <w:rsid w:val="00B4429D"/>
    <w:rsid w:val="00B50082"/>
    <w:rsid w:val="00B52324"/>
    <w:rsid w:val="00B53616"/>
    <w:rsid w:val="00B550CC"/>
    <w:rsid w:val="00B55663"/>
    <w:rsid w:val="00B572DB"/>
    <w:rsid w:val="00B61CD4"/>
    <w:rsid w:val="00B63C61"/>
    <w:rsid w:val="00B6531E"/>
    <w:rsid w:val="00B658AA"/>
    <w:rsid w:val="00B66383"/>
    <w:rsid w:val="00B70214"/>
    <w:rsid w:val="00B71A76"/>
    <w:rsid w:val="00B72266"/>
    <w:rsid w:val="00B75A29"/>
    <w:rsid w:val="00B75FE0"/>
    <w:rsid w:val="00B76E8E"/>
    <w:rsid w:val="00B77799"/>
    <w:rsid w:val="00B814F9"/>
    <w:rsid w:val="00B81D32"/>
    <w:rsid w:val="00B81D6F"/>
    <w:rsid w:val="00B85398"/>
    <w:rsid w:val="00B903E3"/>
    <w:rsid w:val="00B90599"/>
    <w:rsid w:val="00B91124"/>
    <w:rsid w:val="00B926A6"/>
    <w:rsid w:val="00B92E41"/>
    <w:rsid w:val="00B9614F"/>
    <w:rsid w:val="00B96370"/>
    <w:rsid w:val="00BA0C83"/>
    <w:rsid w:val="00BA1ADE"/>
    <w:rsid w:val="00BA24F2"/>
    <w:rsid w:val="00BA3CEF"/>
    <w:rsid w:val="00BA5154"/>
    <w:rsid w:val="00BA5DC4"/>
    <w:rsid w:val="00BA5EDD"/>
    <w:rsid w:val="00BA6581"/>
    <w:rsid w:val="00BA7DD3"/>
    <w:rsid w:val="00BB1CA6"/>
    <w:rsid w:val="00BB1FFD"/>
    <w:rsid w:val="00BB2B0B"/>
    <w:rsid w:val="00BB4419"/>
    <w:rsid w:val="00BB60DA"/>
    <w:rsid w:val="00BB79E3"/>
    <w:rsid w:val="00BC38BB"/>
    <w:rsid w:val="00BC44FB"/>
    <w:rsid w:val="00BC77FD"/>
    <w:rsid w:val="00BC7933"/>
    <w:rsid w:val="00BC7BCB"/>
    <w:rsid w:val="00BC7D8F"/>
    <w:rsid w:val="00BD3330"/>
    <w:rsid w:val="00BD3422"/>
    <w:rsid w:val="00BD5DE0"/>
    <w:rsid w:val="00BD7986"/>
    <w:rsid w:val="00BE095D"/>
    <w:rsid w:val="00BE66D8"/>
    <w:rsid w:val="00BE684E"/>
    <w:rsid w:val="00BE69A1"/>
    <w:rsid w:val="00BF183F"/>
    <w:rsid w:val="00BF4295"/>
    <w:rsid w:val="00BF57F2"/>
    <w:rsid w:val="00BF625E"/>
    <w:rsid w:val="00BF625F"/>
    <w:rsid w:val="00C00239"/>
    <w:rsid w:val="00C005D8"/>
    <w:rsid w:val="00C00A02"/>
    <w:rsid w:val="00C00A46"/>
    <w:rsid w:val="00C115E9"/>
    <w:rsid w:val="00C11D1B"/>
    <w:rsid w:val="00C1204B"/>
    <w:rsid w:val="00C1221E"/>
    <w:rsid w:val="00C164F1"/>
    <w:rsid w:val="00C179CA"/>
    <w:rsid w:val="00C17A6E"/>
    <w:rsid w:val="00C21938"/>
    <w:rsid w:val="00C257A5"/>
    <w:rsid w:val="00C2652F"/>
    <w:rsid w:val="00C2675F"/>
    <w:rsid w:val="00C31A7D"/>
    <w:rsid w:val="00C32EED"/>
    <w:rsid w:val="00C33678"/>
    <w:rsid w:val="00C33F3C"/>
    <w:rsid w:val="00C35C95"/>
    <w:rsid w:val="00C36A69"/>
    <w:rsid w:val="00C37A72"/>
    <w:rsid w:val="00C410D3"/>
    <w:rsid w:val="00C42A62"/>
    <w:rsid w:val="00C515F1"/>
    <w:rsid w:val="00C51B56"/>
    <w:rsid w:val="00C52219"/>
    <w:rsid w:val="00C53A60"/>
    <w:rsid w:val="00C574B9"/>
    <w:rsid w:val="00C61492"/>
    <w:rsid w:val="00C617FA"/>
    <w:rsid w:val="00C61F8D"/>
    <w:rsid w:val="00C66012"/>
    <w:rsid w:val="00C66DC9"/>
    <w:rsid w:val="00C67698"/>
    <w:rsid w:val="00C67A1F"/>
    <w:rsid w:val="00C67E95"/>
    <w:rsid w:val="00C727E2"/>
    <w:rsid w:val="00C736A3"/>
    <w:rsid w:val="00C750F3"/>
    <w:rsid w:val="00C7522E"/>
    <w:rsid w:val="00C773B7"/>
    <w:rsid w:val="00C773C2"/>
    <w:rsid w:val="00C8370B"/>
    <w:rsid w:val="00C8376A"/>
    <w:rsid w:val="00C86717"/>
    <w:rsid w:val="00C86739"/>
    <w:rsid w:val="00C9161D"/>
    <w:rsid w:val="00C97494"/>
    <w:rsid w:val="00CA3229"/>
    <w:rsid w:val="00CA3563"/>
    <w:rsid w:val="00CA3955"/>
    <w:rsid w:val="00CA4285"/>
    <w:rsid w:val="00CA5A3C"/>
    <w:rsid w:val="00CA6C53"/>
    <w:rsid w:val="00CB37CE"/>
    <w:rsid w:val="00CB5EF2"/>
    <w:rsid w:val="00CC02DC"/>
    <w:rsid w:val="00CC1381"/>
    <w:rsid w:val="00CC76C2"/>
    <w:rsid w:val="00CC78A4"/>
    <w:rsid w:val="00CD45C3"/>
    <w:rsid w:val="00CD7B40"/>
    <w:rsid w:val="00CD7D7B"/>
    <w:rsid w:val="00CD7E40"/>
    <w:rsid w:val="00CE0D91"/>
    <w:rsid w:val="00CE0FE0"/>
    <w:rsid w:val="00CE1E33"/>
    <w:rsid w:val="00CE3519"/>
    <w:rsid w:val="00CE4B21"/>
    <w:rsid w:val="00CE546D"/>
    <w:rsid w:val="00CE62E3"/>
    <w:rsid w:val="00CE72CB"/>
    <w:rsid w:val="00CE7840"/>
    <w:rsid w:val="00CE7B45"/>
    <w:rsid w:val="00CF31B0"/>
    <w:rsid w:val="00CF327B"/>
    <w:rsid w:val="00CF5044"/>
    <w:rsid w:val="00CF62F3"/>
    <w:rsid w:val="00CF7854"/>
    <w:rsid w:val="00D014E8"/>
    <w:rsid w:val="00D02403"/>
    <w:rsid w:val="00D02956"/>
    <w:rsid w:val="00D04C02"/>
    <w:rsid w:val="00D05270"/>
    <w:rsid w:val="00D065B8"/>
    <w:rsid w:val="00D074FF"/>
    <w:rsid w:val="00D11EE6"/>
    <w:rsid w:val="00D12018"/>
    <w:rsid w:val="00D13D32"/>
    <w:rsid w:val="00D1592A"/>
    <w:rsid w:val="00D1704A"/>
    <w:rsid w:val="00D24A95"/>
    <w:rsid w:val="00D27ED9"/>
    <w:rsid w:val="00D33158"/>
    <w:rsid w:val="00D3392A"/>
    <w:rsid w:val="00D35E69"/>
    <w:rsid w:val="00D360AF"/>
    <w:rsid w:val="00D36D7B"/>
    <w:rsid w:val="00D36EC0"/>
    <w:rsid w:val="00D3758B"/>
    <w:rsid w:val="00D40AB1"/>
    <w:rsid w:val="00D41AE7"/>
    <w:rsid w:val="00D41D0E"/>
    <w:rsid w:val="00D44FC8"/>
    <w:rsid w:val="00D460B6"/>
    <w:rsid w:val="00D50A33"/>
    <w:rsid w:val="00D5192F"/>
    <w:rsid w:val="00D5240D"/>
    <w:rsid w:val="00D5272F"/>
    <w:rsid w:val="00D533CD"/>
    <w:rsid w:val="00D5536D"/>
    <w:rsid w:val="00D57087"/>
    <w:rsid w:val="00D62ACB"/>
    <w:rsid w:val="00D634C1"/>
    <w:rsid w:val="00D643F9"/>
    <w:rsid w:val="00D64667"/>
    <w:rsid w:val="00D6498D"/>
    <w:rsid w:val="00D67397"/>
    <w:rsid w:val="00D67E1E"/>
    <w:rsid w:val="00D70E85"/>
    <w:rsid w:val="00D7136B"/>
    <w:rsid w:val="00D71A8B"/>
    <w:rsid w:val="00D75071"/>
    <w:rsid w:val="00D766B8"/>
    <w:rsid w:val="00D76ECD"/>
    <w:rsid w:val="00D80139"/>
    <w:rsid w:val="00D80F03"/>
    <w:rsid w:val="00D814F5"/>
    <w:rsid w:val="00D82BE5"/>
    <w:rsid w:val="00D84ED3"/>
    <w:rsid w:val="00D86845"/>
    <w:rsid w:val="00D912C8"/>
    <w:rsid w:val="00D914CD"/>
    <w:rsid w:val="00D94A7D"/>
    <w:rsid w:val="00D966DD"/>
    <w:rsid w:val="00DA0A44"/>
    <w:rsid w:val="00DA0ADE"/>
    <w:rsid w:val="00DA17EE"/>
    <w:rsid w:val="00DA4B02"/>
    <w:rsid w:val="00DA50D4"/>
    <w:rsid w:val="00DB24B1"/>
    <w:rsid w:val="00DB3EB7"/>
    <w:rsid w:val="00DB5A30"/>
    <w:rsid w:val="00DC1065"/>
    <w:rsid w:val="00DC4BBA"/>
    <w:rsid w:val="00DC5F08"/>
    <w:rsid w:val="00DC7037"/>
    <w:rsid w:val="00DD0D88"/>
    <w:rsid w:val="00DD1502"/>
    <w:rsid w:val="00DD2C85"/>
    <w:rsid w:val="00DD447A"/>
    <w:rsid w:val="00DD46A0"/>
    <w:rsid w:val="00DD6226"/>
    <w:rsid w:val="00DD6ADC"/>
    <w:rsid w:val="00DE6CC5"/>
    <w:rsid w:val="00DE6FEA"/>
    <w:rsid w:val="00DF0497"/>
    <w:rsid w:val="00DF121A"/>
    <w:rsid w:val="00DF1800"/>
    <w:rsid w:val="00DF2B15"/>
    <w:rsid w:val="00DF2D72"/>
    <w:rsid w:val="00DF37FC"/>
    <w:rsid w:val="00DF5200"/>
    <w:rsid w:val="00DF5B08"/>
    <w:rsid w:val="00E00755"/>
    <w:rsid w:val="00E018F4"/>
    <w:rsid w:val="00E0635B"/>
    <w:rsid w:val="00E076C4"/>
    <w:rsid w:val="00E11FE7"/>
    <w:rsid w:val="00E137FE"/>
    <w:rsid w:val="00E1431A"/>
    <w:rsid w:val="00E15477"/>
    <w:rsid w:val="00E21D1A"/>
    <w:rsid w:val="00E24A82"/>
    <w:rsid w:val="00E252C9"/>
    <w:rsid w:val="00E26344"/>
    <w:rsid w:val="00E2645B"/>
    <w:rsid w:val="00E30EA2"/>
    <w:rsid w:val="00E32769"/>
    <w:rsid w:val="00E330F7"/>
    <w:rsid w:val="00E348CB"/>
    <w:rsid w:val="00E37BF7"/>
    <w:rsid w:val="00E448A6"/>
    <w:rsid w:val="00E448B1"/>
    <w:rsid w:val="00E463EC"/>
    <w:rsid w:val="00E46408"/>
    <w:rsid w:val="00E5021A"/>
    <w:rsid w:val="00E5099F"/>
    <w:rsid w:val="00E527A0"/>
    <w:rsid w:val="00E5709A"/>
    <w:rsid w:val="00E60A33"/>
    <w:rsid w:val="00E62B57"/>
    <w:rsid w:val="00E638BB"/>
    <w:rsid w:val="00E648FC"/>
    <w:rsid w:val="00E66075"/>
    <w:rsid w:val="00E7026A"/>
    <w:rsid w:val="00E711E3"/>
    <w:rsid w:val="00E716E3"/>
    <w:rsid w:val="00E71A53"/>
    <w:rsid w:val="00E71B8C"/>
    <w:rsid w:val="00E72135"/>
    <w:rsid w:val="00E74826"/>
    <w:rsid w:val="00E75DEB"/>
    <w:rsid w:val="00E82757"/>
    <w:rsid w:val="00E83CDB"/>
    <w:rsid w:val="00E87746"/>
    <w:rsid w:val="00E87AA9"/>
    <w:rsid w:val="00E90D10"/>
    <w:rsid w:val="00E919DF"/>
    <w:rsid w:val="00E928C6"/>
    <w:rsid w:val="00E95791"/>
    <w:rsid w:val="00E970CA"/>
    <w:rsid w:val="00E97DB6"/>
    <w:rsid w:val="00EA020A"/>
    <w:rsid w:val="00EA0636"/>
    <w:rsid w:val="00EA2506"/>
    <w:rsid w:val="00EA2B11"/>
    <w:rsid w:val="00EA303A"/>
    <w:rsid w:val="00EA58F9"/>
    <w:rsid w:val="00EB03A6"/>
    <w:rsid w:val="00EB29E8"/>
    <w:rsid w:val="00EB39AB"/>
    <w:rsid w:val="00EB4356"/>
    <w:rsid w:val="00EB4BF3"/>
    <w:rsid w:val="00EB5C79"/>
    <w:rsid w:val="00EB6D58"/>
    <w:rsid w:val="00EC07E3"/>
    <w:rsid w:val="00EC310E"/>
    <w:rsid w:val="00EC359D"/>
    <w:rsid w:val="00EC4281"/>
    <w:rsid w:val="00EC5A06"/>
    <w:rsid w:val="00EC7093"/>
    <w:rsid w:val="00ED0248"/>
    <w:rsid w:val="00ED12B4"/>
    <w:rsid w:val="00ED1E1F"/>
    <w:rsid w:val="00ED3C75"/>
    <w:rsid w:val="00ED4A23"/>
    <w:rsid w:val="00EE10E9"/>
    <w:rsid w:val="00EE1402"/>
    <w:rsid w:val="00EE2981"/>
    <w:rsid w:val="00EE6700"/>
    <w:rsid w:val="00EE74D8"/>
    <w:rsid w:val="00EF01B2"/>
    <w:rsid w:val="00EF1CEA"/>
    <w:rsid w:val="00EF23DA"/>
    <w:rsid w:val="00EF2831"/>
    <w:rsid w:val="00EF28C3"/>
    <w:rsid w:val="00EF2D06"/>
    <w:rsid w:val="00EF32E0"/>
    <w:rsid w:val="00EF47F4"/>
    <w:rsid w:val="00EF497F"/>
    <w:rsid w:val="00EF6E2F"/>
    <w:rsid w:val="00F016EF"/>
    <w:rsid w:val="00F01986"/>
    <w:rsid w:val="00F02008"/>
    <w:rsid w:val="00F030F1"/>
    <w:rsid w:val="00F04C8F"/>
    <w:rsid w:val="00F05445"/>
    <w:rsid w:val="00F108B4"/>
    <w:rsid w:val="00F11845"/>
    <w:rsid w:val="00F17D3B"/>
    <w:rsid w:val="00F20768"/>
    <w:rsid w:val="00F219C6"/>
    <w:rsid w:val="00F23AA4"/>
    <w:rsid w:val="00F24E0C"/>
    <w:rsid w:val="00F2550B"/>
    <w:rsid w:val="00F26B48"/>
    <w:rsid w:val="00F26D0D"/>
    <w:rsid w:val="00F278A4"/>
    <w:rsid w:val="00F33EAB"/>
    <w:rsid w:val="00F341C9"/>
    <w:rsid w:val="00F353DA"/>
    <w:rsid w:val="00F364AC"/>
    <w:rsid w:val="00F41E10"/>
    <w:rsid w:val="00F42086"/>
    <w:rsid w:val="00F4244C"/>
    <w:rsid w:val="00F4431D"/>
    <w:rsid w:val="00F4656A"/>
    <w:rsid w:val="00F46BBB"/>
    <w:rsid w:val="00F46F89"/>
    <w:rsid w:val="00F47C85"/>
    <w:rsid w:val="00F502A3"/>
    <w:rsid w:val="00F5095A"/>
    <w:rsid w:val="00F50B79"/>
    <w:rsid w:val="00F512F8"/>
    <w:rsid w:val="00F521B3"/>
    <w:rsid w:val="00F522AC"/>
    <w:rsid w:val="00F547A5"/>
    <w:rsid w:val="00F563CB"/>
    <w:rsid w:val="00F57BED"/>
    <w:rsid w:val="00F603EA"/>
    <w:rsid w:val="00F60727"/>
    <w:rsid w:val="00F61E47"/>
    <w:rsid w:val="00F63973"/>
    <w:rsid w:val="00F6665B"/>
    <w:rsid w:val="00F6752C"/>
    <w:rsid w:val="00F705D2"/>
    <w:rsid w:val="00F70766"/>
    <w:rsid w:val="00F7090F"/>
    <w:rsid w:val="00F7227A"/>
    <w:rsid w:val="00F7368E"/>
    <w:rsid w:val="00F73BD3"/>
    <w:rsid w:val="00F74D98"/>
    <w:rsid w:val="00F75756"/>
    <w:rsid w:val="00F779CF"/>
    <w:rsid w:val="00F8032F"/>
    <w:rsid w:val="00F8469B"/>
    <w:rsid w:val="00F85860"/>
    <w:rsid w:val="00F86C80"/>
    <w:rsid w:val="00F87EDE"/>
    <w:rsid w:val="00F905B7"/>
    <w:rsid w:val="00F918C3"/>
    <w:rsid w:val="00F932B1"/>
    <w:rsid w:val="00F93309"/>
    <w:rsid w:val="00F93D19"/>
    <w:rsid w:val="00F9404D"/>
    <w:rsid w:val="00F952AE"/>
    <w:rsid w:val="00F97485"/>
    <w:rsid w:val="00FA0487"/>
    <w:rsid w:val="00FA0B6F"/>
    <w:rsid w:val="00FA20CA"/>
    <w:rsid w:val="00FA535E"/>
    <w:rsid w:val="00FA5874"/>
    <w:rsid w:val="00FA6507"/>
    <w:rsid w:val="00FB00C8"/>
    <w:rsid w:val="00FB4F73"/>
    <w:rsid w:val="00FB586E"/>
    <w:rsid w:val="00FB7C1A"/>
    <w:rsid w:val="00FC276E"/>
    <w:rsid w:val="00FC52E2"/>
    <w:rsid w:val="00FC6699"/>
    <w:rsid w:val="00FC7BCF"/>
    <w:rsid w:val="00FD41C4"/>
    <w:rsid w:val="00FD6B70"/>
    <w:rsid w:val="00FD7510"/>
    <w:rsid w:val="00FE10B0"/>
    <w:rsid w:val="00FE1294"/>
    <w:rsid w:val="00FE4813"/>
    <w:rsid w:val="00FE5743"/>
    <w:rsid w:val="00FE73B6"/>
    <w:rsid w:val="00FF4D05"/>
    <w:rsid w:val="00FF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15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E702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BB5"/>
    <w:pPr>
      <w:keepNext/>
      <w:keepLines/>
      <w:spacing w:before="200" w:after="0" w:line="240" w:lineRule="auto"/>
      <w:ind w:firstLine="567"/>
      <w:outlineLvl w:val="4"/>
    </w:pPr>
    <w:rPr>
      <w:rFonts w:asciiTheme="majorHAnsi" w:eastAsiaTheme="majorEastAsia" w:hAnsiTheme="majorHAnsi"/>
      <w:color w:val="243F60" w:themeColor="accent1" w:themeShade="7F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9D2BB5"/>
    <w:rPr>
      <w:rFonts w:asciiTheme="majorHAnsi" w:eastAsiaTheme="majorEastAsia" w:hAnsiTheme="majorHAnsi"/>
      <w:color w:val="243F60" w:themeColor="accent1" w:themeShade="7F"/>
      <w:sz w:val="24"/>
      <w:szCs w:val="22"/>
    </w:rPr>
  </w:style>
  <w:style w:type="table" w:styleId="a3">
    <w:name w:val="Table Grid"/>
    <w:basedOn w:val="a1"/>
    <w:uiPriority w:val="59"/>
    <w:rsid w:val="009D2BB5"/>
    <w:pPr>
      <w:spacing w:after="0" w:line="240" w:lineRule="auto"/>
      <w:ind w:firstLine="567"/>
    </w:pPr>
    <w:rPr>
      <w:rFonts w:eastAsia="Times New Roman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9D2BB5"/>
    <w:pPr>
      <w:tabs>
        <w:tab w:val="center" w:pos="4677"/>
        <w:tab w:val="right" w:pos="9355"/>
      </w:tabs>
      <w:spacing w:after="0" w:line="240" w:lineRule="auto"/>
      <w:ind w:firstLine="567"/>
    </w:pPr>
    <w:rPr>
      <w:rFonts w:eastAsia="Times New Roman"/>
      <w:sz w:val="24"/>
      <w:szCs w:val="22"/>
    </w:rPr>
  </w:style>
  <w:style w:type="character" w:customStyle="1" w:styleId="a5">
    <w:name w:val="Нижний колонтитул Знак"/>
    <w:basedOn w:val="a0"/>
    <w:link w:val="a4"/>
    <w:uiPriority w:val="99"/>
    <w:rsid w:val="009D2BB5"/>
    <w:rPr>
      <w:rFonts w:eastAsia="Times New Roman"/>
      <w:sz w:val="24"/>
      <w:szCs w:val="22"/>
    </w:rPr>
  </w:style>
  <w:style w:type="character" w:styleId="a6">
    <w:name w:val="Hyperlink"/>
    <w:basedOn w:val="a0"/>
    <w:uiPriority w:val="99"/>
    <w:unhideWhenUsed/>
    <w:rsid w:val="009D2BB5"/>
    <w:rPr>
      <w:rFonts w:cs="Times New Roman"/>
      <w:color w:val="0000FF"/>
      <w:u w:val="single"/>
    </w:rPr>
  </w:style>
  <w:style w:type="paragraph" w:styleId="a7">
    <w:name w:val="No Spacing"/>
    <w:uiPriority w:val="1"/>
    <w:qFormat/>
    <w:rsid w:val="009D2BB5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45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5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D1502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aa">
    <w:name w:val="Normal (Web)"/>
    <w:basedOn w:val="a"/>
    <w:uiPriority w:val="99"/>
    <w:unhideWhenUsed/>
    <w:rsid w:val="00DD150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DD1502"/>
    <w:rPr>
      <w:i/>
      <w:iCs/>
    </w:rPr>
  </w:style>
  <w:style w:type="paragraph" w:styleId="ac">
    <w:name w:val="Body Text"/>
    <w:basedOn w:val="a"/>
    <w:link w:val="ad"/>
    <w:uiPriority w:val="99"/>
    <w:unhideWhenUsed/>
    <w:rsid w:val="00EF32E0"/>
    <w:pPr>
      <w:widowControl w:val="0"/>
      <w:shd w:val="clear" w:color="auto" w:fill="FFFFFF"/>
      <w:spacing w:before="240" w:after="240" w:line="437" w:lineRule="exact"/>
      <w:jc w:val="center"/>
    </w:pPr>
    <w:rPr>
      <w:rFonts w:eastAsia="Times New Roman"/>
      <w:spacing w:val="12"/>
      <w:sz w:val="21"/>
      <w:szCs w:val="21"/>
    </w:rPr>
  </w:style>
  <w:style w:type="character" w:customStyle="1" w:styleId="ad">
    <w:name w:val="Основной текст Знак"/>
    <w:basedOn w:val="a0"/>
    <w:link w:val="ac"/>
    <w:uiPriority w:val="99"/>
    <w:rsid w:val="00EF32E0"/>
    <w:rPr>
      <w:rFonts w:eastAsia="Times New Roman"/>
      <w:spacing w:val="12"/>
      <w:sz w:val="21"/>
      <w:szCs w:val="21"/>
      <w:shd w:val="clear" w:color="auto" w:fill="FFFFFF"/>
    </w:rPr>
  </w:style>
  <w:style w:type="paragraph" w:customStyle="1" w:styleId="ConsPlusTitle">
    <w:name w:val="ConsPlusTitle"/>
    <w:rsid w:val="00EF32E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Standard">
    <w:name w:val="Standard"/>
    <w:uiPriority w:val="99"/>
    <w:rsid w:val="00EF32E0"/>
    <w:pPr>
      <w:suppressAutoHyphens/>
      <w:autoSpaceDN w:val="0"/>
      <w:spacing w:after="0" w:line="240" w:lineRule="auto"/>
    </w:pPr>
    <w:rPr>
      <w:rFonts w:ascii="Calibri" w:eastAsia="Times New Roman" w:hAnsi="Calibri" w:cs="Calibri"/>
      <w:kern w:val="3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02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B9614F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character" w:customStyle="1" w:styleId="buttoninner">
    <w:name w:val="button__inner"/>
    <w:basedOn w:val="a0"/>
    <w:rsid w:val="00441066"/>
  </w:style>
  <w:style w:type="character" w:customStyle="1" w:styleId="valignmiddle">
    <w:name w:val="valign_middle"/>
    <w:basedOn w:val="a0"/>
    <w:rsid w:val="00441066"/>
  </w:style>
  <w:style w:type="character" w:customStyle="1" w:styleId="linktext">
    <w:name w:val="link__text"/>
    <w:basedOn w:val="a0"/>
    <w:rsid w:val="00441066"/>
  </w:style>
  <w:style w:type="character" w:customStyle="1" w:styleId="article-keyphraseinner">
    <w:name w:val="article-keyphrase__inner"/>
    <w:basedOn w:val="a0"/>
    <w:rsid w:val="00441066"/>
  </w:style>
  <w:style w:type="character" w:customStyle="1" w:styleId="boxheading">
    <w:name w:val="box__heading"/>
    <w:basedOn w:val="a0"/>
    <w:rsid w:val="00441066"/>
  </w:style>
  <w:style w:type="character" w:customStyle="1" w:styleId="cell">
    <w:name w:val="cell"/>
    <w:basedOn w:val="a0"/>
    <w:rsid w:val="00441066"/>
  </w:style>
  <w:style w:type="character" w:customStyle="1" w:styleId="newsitemtitle-inner">
    <w:name w:val="newsitem__title-inner"/>
    <w:basedOn w:val="a0"/>
    <w:rsid w:val="00441066"/>
  </w:style>
  <w:style w:type="character" w:customStyle="1" w:styleId="trg-b-header-wrapper">
    <w:name w:val="trg-b-header-wrapper"/>
    <w:basedOn w:val="a0"/>
    <w:rsid w:val="00441066"/>
  </w:style>
  <w:style w:type="character" w:customStyle="1" w:styleId="trg-b-content-rolltitle">
    <w:name w:val="trg-b-content-roll__title"/>
    <w:basedOn w:val="a0"/>
    <w:rsid w:val="00441066"/>
  </w:style>
  <w:style w:type="character" w:customStyle="1" w:styleId="trg-b-text">
    <w:name w:val="trg-b-text"/>
    <w:basedOn w:val="a0"/>
    <w:rsid w:val="00441066"/>
  </w:style>
  <w:style w:type="character" w:customStyle="1" w:styleId="trg-b-disclaimertext">
    <w:name w:val="trg-b-disclaimer__text"/>
    <w:basedOn w:val="a0"/>
    <w:rsid w:val="00441066"/>
  </w:style>
  <w:style w:type="character" w:styleId="ae">
    <w:name w:val="Strong"/>
    <w:basedOn w:val="a0"/>
    <w:uiPriority w:val="22"/>
    <w:qFormat/>
    <w:rsid w:val="00463D22"/>
    <w:rPr>
      <w:b/>
      <w:bCs/>
    </w:rPr>
  </w:style>
  <w:style w:type="character" w:customStyle="1" w:styleId="21">
    <w:name w:val="Основной текст (2)_"/>
    <w:basedOn w:val="a0"/>
    <w:link w:val="22"/>
    <w:locked/>
    <w:rsid w:val="001D3B8D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D3B8D"/>
    <w:pPr>
      <w:widowControl w:val="0"/>
      <w:shd w:val="clear" w:color="auto" w:fill="FFFFFF"/>
      <w:spacing w:before="120" w:after="240" w:line="355" w:lineRule="exact"/>
      <w:jc w:val="center"/>
    </w:pPr>
    <w:rPr>
      <w:sz w:val="26"/>
      <w:szCs w:val="26"/>
    </w:rPr>
  </w:style>
  <w:style w:type="paragraph" w:styleId="af">
    <w:name w:val="header"/>
    <w:basedOn w:val="a"/>
    <w:link w:val="af0"/>
    <w:rsid w:val="004F64A2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rsid w:val="004F64A2"/>
    <w:rPr>
      <w:rFonts w:eastAsia="Times New Roman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DC106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8A23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23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7656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76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15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E702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BB5"/>
    <w:pPr>
      <w:keepNext/>
      <w:keepLines/>
      <w:spacing w:before="200" w:after="0" w:line="240" w:lineRule="auto"/>
      <w:ind w:firstLine="567"/>
      <w:outlineLvl w:val="4"/>
    </w:pPr>
    <w:rPr>
      <w:rFonts w:asciiTheme="majorHAnsi" w:eastAsiaTheme="majorEastAsia" w:hAnsiTheme="majorHAnsi"/>
      <w:color w:val="243F60" w:themeColor="accent1" w:themeShade="7F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9D2BB5"/>
    <w:rPr>
      <w:rFonts w:asciiTheme="majorHAnsi" w:eastAsiaTheme="majorEastAsia" w:hAnsiTheme="majorHAnsi"/>
      <w:color w:val="243F60" w:themeColor="accent1" w:themeShade="7F"/>
      <w:sz w:val="24"/>
      <w:szCs w:val="22"/>
    </w:rPr>
  </w:style>
  <w:style w:type="table" w:styleId="a3">
    <w:name w:val="Table Grid"/>
    <w:basedOn w:val="a1"/>
    <w:uiPriority w:val="59"/>
    <w:rsid w:val="009D2BB5"/>
    <w:pPr>
      <w:spacing w:after="0" w:line="240" w:lineRule="auto"/>
      <w:ind w:firstLine="567"/>
    </w:pPr>
    <w:rPr>
      <w:rFonts w:eastAsia="Times New Roman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9D2BB5"/>
    <w:pPr>
      <w:tabs>
        <w:tab w:val="center" w:pos="4677"/>
        <w:tab w:val="right" w:pos="9355"/>
      </w:tabs>
      <w:spacing w:after="0" w:line="240" w:lineRule="auto"/>
      <w:ind w:firstLine="567"/>
    </w:pPr>
    <w:rPr>
      <w:rFonts w:eastAsia="Times New Roman"/>
      <w:sz w:val="24"/>
      <w:szCs w:val="22"/>
    </w:rPr>
  </w:style>
  <w:style w:type="character" w:customStyle="1" w:styleId="a5">
    <w:name w:val="Нижний колонтитул Знак"/>
    <w:basedOn w:val="a0"/>
    <w:link w:val="a4"/>
    <w:uiPriority w:val="99"/>
    <w:rsid w:val="009D2BB5"/>
    <w:rPr>
      <w:rFonts w:eastAsia="Times New Roman"/>
      <w:sz w:val="24"/>
      <w:szCs w:val="22"/>
    </w:rPr>
  </w:style>
  <w:style w:type="character" w:styleId="a6">
    <w:name w:val="Hyperlink"/>
    <w:basedOn w:val="a0"/>
    <w:uiPriority w:val="99"/>
    <w:unhideWhenUsed/>
    <w:rsid w:val="009D2BB5"/>
    <w:rPr>
      <w:rFonts w:cs="Times New Roman"/>
      <w:color w:val="0000FF"/>
      <w:u w:val="single"/>
    </w:rPr>
  </w:style>
  <w:style w:type="paragraph" w:styleId="a7">
    <w:name w:val="No Spacing"/>
    <w:uiPriority w:val="1"/>
    <w:qFormat/>
    <w:rsid w:val="009D2BB5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45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5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D1502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aa">
    <w:name w:val="Normal (Web)"/>
    <w:basedOn w:val="a"/>
    <w:uiPriority w:val="99"/>
    <w:unhideWhenUsed/>
    <w:rsid w:val="00DD150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DD1502"/>
    <w:rPr>
      <w:i/>
      <w:iCs/>
    </w:rPr>
  </w:style>
  <w:style w:type="paragraph" w:styleId="ac">
    <w:name w:val="Body Text"/>
    <w:basedOn w:val="a"/>
    <w:link w:val="ad"/>
    <w:uiPriority w:val="99"/>
    <w:unhideWhenUsed/>
    <w:rsid w:val="00EF32E0"/>
    <w:pPr>
      <w:widowControl w:val="0"/>
      <w:shd w:val="clear" w:color="auto" w:fill="FFFFFF"/>
      <w:spacing w:before="240" w:after="240" w:line="437" w:lineRule="exact"/>
      <w:jc w:val="center"/>
    </w:pPr>
    <w:rPr>
      <w:rFonts w:eastAsia="Times New Roman"/>
      <w:spacing w:val="12"/>
      <w:sz w:val="21"/>
      <w:szCs w:val="21"/>
    </w:rPr>
  </w:style>
  <w:style w:type="character" w:customStyle="1" w:styleId="ad">
    <w:name w:val="Основной текст Знак"/>
    <w:basedOn w:val="a0"/>
    <w:link w:val="ac"/>
    <w:uiPriority w:val="99"/>
    <w:rsid w:val="00EF32E0"/>
    <w:rPr>
      <w:rFonts w:eastAsia="Times New Roman"/>
      <w:spacing w:val="12"/>
      <w:sz w:val="21"/>
      <w:szCs w:val="21"/>
      <w:shd w:val="clear" w:color="auto" w:fill="FFFFFF"/>
    </w:rPr>
  </w:style>
  <w:style w:type="paragraph" w:customStyle="1" w:styleId="ConsPlusTitle">
    <w:name w:val="ConsPlusTitle"/>
    <w:rsid w:val="00EF32E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Standard">
    <w:name w:val="Standard"/>
    <w:uiPriority w:val="99"/>
    <w:rsid w:val="00EF32E0"/>
    <w:pPr>
      <w:suppressAutoHyphens/>
      <w:autoSpaceDN w:val="0"/>
      <w:spacing w:after="0" w:line="240" w:lineRule="auto"/>
    </w:pPr>
    <w:rPr>
      <w:rFonts w:ascii="Calibri" w:eastAsia="Times New Roman" w:hAnsi="Calibri" w:cs="Calibri"/>
      <w:kern w:val="3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02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B9614F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character" w:customStyle="1" w:styleId="buttoninner">
    <w:name w:val="button__inner"/>
    <w:basedOn w:val="a0"/>
    <w:rsid w:val="00441066"/>
  </w:style>
  <w:style w:type="character" w:customStyle="1" w:styleId="valignmiddle">
    <w:name w:val="valign_middle"/>
    <w:basedOn w:val="a0"/>
    <w:rsid w:val="00441066"/>
  </w:style>
  <w:style w:type="character" w:customStyle="1" w:styleId="linktext">
    <w:name w:val="link__text"/>
    <w:basedOn w:val="a0"/>
    <w:rsid w:val="00441066"/>
  </w:style>
  <w:style w:type="character" w:customStyle="1" w:styleId="article-keyphraseinner">
    <w:name w:val="article-keyphrase__inner"/>
    <w:basedOn w:val="a0"/>
    <w:rsid w:val="00441066"/>
  </w:style>
  <w:style w:type="character" w:customStyle="1" w:styleId="boxheading">
    <w:name w:val="box__heading"/>
    <w:basedOn w:val="a0"/>
    <w:rsid w:val="00441066"/>
  </w:style>
  <w:style w:type="character" w:customStyle="1" w:styleId="cell">
    <w:name w:val="cell"/>
    <w:basedOn w:val="a0"/>
    <w:rsid w:val="00441066"/>
  </w:style>
  <w:style w:type="character" w:customStyle="1" w:styleId="newsitemtitle-inner">
    <w:name w:val="newsitem__title-inner"/>
    <w:basedOn w:val="a0"/>
    <w:rsid w:val="00441066"/>
  </w:style>
  <w:style w:type="character" w:customStyle="1" w:styleId="trg-b-header-wrapper">
    <w:name w:val="trg-b-header-wrapper"/>
    <w:basedOn w:val="a0"/>
    <w:rsid w:val="00441066"/>
  </w:style>
  <w:style w:type="character" w:customStyle="1" w:styleId="trg-b-content-rolltitle">
    <w:name w:val="trg-b-content-roll__title"/>
    <w:basedOn w:val="a0"/>
    <w:rsid w:val="00441066"/>
  </w:style>
  <w:style w:type="character" w:customStyle="1" w:styleId="trg-b-text">
    <w:name w:val="trg-b-text"/>
    <w:basedOn w:val="a0"/>
    <w:rsid w:val="00441066"/>
  </w:style>
  <w:style w:type="character" w:customStyle="1" w:styleId="trg-b-disclaimertext">
    <w:name w:val="trg-b-disclaimer__text"/>
    <w:basedOn w:val="a0"/>
    <w:rsid w:val="00441066"/>
  </w:style>
  <w:style w:type="character" w:styleId="ae">
    <w:name w:val="Strong"/>
    <w:basedOn w:val="a0"/>
    <w:uiPriority w:val="22"/>
    <w:qFormat/>
    <w:rsid w:val="00463D22"/>
    <w:rPr>
      <w:b/>
      <w:bCs/>
    </w:rPr>
  </w:style>
  <w:style w:type="character" w:customStyle="1" w:styleId="21">
    <w:name w:val="Основной текст (2)_"/>
    <w:basedOn w:val="a0"/>
    <w:link w:val="22"/>
    <w:locked/>
    <w:rsid w:val="001D3B8D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D3B8D"/>
    <w:pPr>
      <w:widowControl w:val="0"/>
      <w:shd w:val="clear" w:color="auto" w:fill="FFFFFF"/>
      <w:spacing w:before="120" w:after="240" w:line="355" w:lineRule="exact"/>
      <w:jc w:val="center"/>
    </w:pPr>
    <w:rPr>
      <w:sz w:val="26"/>
      <w:szCs w:val="26"/>
    </w:rPr>
  </w:style>
  <w:style w:type="paragraph" w:styleId="af">
    <w:name w:val="header"/>
    <w:basedOn w:val="a"/>
    <w:link w:val="af0"/>
    <w:rsid w:val="004F64A2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rsid w:val="004F64A2"/>
    <w:rPr>
      <w:rFonts w:eastAsia="Times New Roman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DC106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8A23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23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7656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7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5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9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09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9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35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6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496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3481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99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4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25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1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3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17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0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8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31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290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283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742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471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370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777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1424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5376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034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966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431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6628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4171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13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14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99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778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35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758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8445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011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5314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4701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198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60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896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936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259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0811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984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9756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719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2142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6405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2356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497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48936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191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5850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9475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8190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5444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9477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539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601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8547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160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959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083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670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5307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86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629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7326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3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0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63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75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26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711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88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6300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25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26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22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59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052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23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850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907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448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630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7143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1662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303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8708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4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93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38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2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77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3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D4B3F-FE75-4A38-BCFF-DE158E8CB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3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 Камарзаев</dc:creator>
  <cp:lastModifiedBy>admin</cp:lastModifiedBy>
  <cp:revision>582</cp:revision>
  <cp:lastPrinted>2019-01-09T12:13:00Z</cp:lastPrinted>
  <dcterms:created xsi:type="dcterms:W3CDTF">2022-03-01T09:16:00Z</dcterms:created>
  <dcterms:modified xsi:type="dcterms:W3CDTF">2025-05-27T06:28:00Z</dcterms:modified>
</cp:coreProperties>
</file>